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AE3A" w14:textId="77777777" w:rsidR="0051721A" w:rsidRPr="00074F42" w:rsidRDefault="0051721A" w:rsidP="00B963C7">
      <w:pPr>
        <w:widowControl w:val="0"/>
        <w:shd w:val="clear" w:color="auto" w:fill="FFFFFF"/>
        <w:jc w:val="center"/>
        <w:rPr>
          <w:b/>
          <w:color w:val="000000"/>
        </w:rPr>
      </w:pPr>
    </w:p>
    <w:p w14:paraId="2C5BAA35" w14:textId="77777777" w:rsidR="0051721A" w:rsidRPr="00AA3F61" w:rsidRDefault="0051721A" w:rsidP="00AA3F61">
      <w:pPr>
        <w:widowControl w:val="0"/>
        <w:shd w:val="clear" w:color="auto" w:fill="FFFFFF"/>
        <w:jc w:val="center"/>
      </w:pPr>
      <w:r w:rsidRPr="00B34BB1">
        <w:rPr>
          <w:b/>
          <w:noProof/>
        </w:rPr>
        <w:t>Муниципальный</w:t>
      </w:r>
      <w:r w:rsidRPr="00AA3F61">
        <w:rPr>
          <w:b/>
        </w:rPr>
        <w:t xml:space="preserve"> контракт № </w:t>
      </w:r>
      <w:r w:rsidR="006000BD" w:rsidRPr="006000BD">
        <w:rPr>
          <w:b/>
        </w:rPr>
        <w:t>0144200001820000193</w:t>
      </w:r>
    </w:p>
    <w:p w14:paraId="539D8380" w14:textId="77777777" w:rsidR="0051721A" w:rsidRPr="00AA3F61" w:rsidRDefault="0051721A" w:rsidP="00AA3F61">
      <w:pPr>
        <w:widowControl w:val="0"/>
        <w:shd w:val="clear" w:color="auto" w:fill="FFFFFF"/>
        <w:tabs>
          <w:tab w:val="left" w:pos="4962"/>
          <w:tab w:val="left" w:pos="8496"/>
        </w:tabs>
        <w:jc w:val="center"/>
        <w:rPr>
          <w:b/>
          <w:bCs/>
          <w:iCs/>
        </w:rPr>
      </w:pPr>
      <w:r>
        <w:rPr>
          <w:b/>
          <w:bCs/>
          <w:iCs/>
        </w:rPr>
        <w:t>«</w:t>
      </w:r>
      <w:r w:rsidRPr="00AB26BD">
        <w:rPr>
          <w:b/>
          <w:bCs/>
          <w:iCs/>
          <w:noProof/>
        </w:rPr>
        <w:t>Строительство автомобильной дороги от границы Рыльского и Хомутовского районов к целебному источнику Большегнеушевского Казанского женского монастыря близ села Надейка Хомутовского района</w:t>
      </w:r>
      <w:r w:rsidRPr="00AA3F61">
        <w:rPr>
          <w:b/>
          <w:bCs/>
          <w:iCs/>
        </w:rPr>
        <w:t>»</w:t>
      </w:r>
    </w:p>
    <w:p w14:paraId="5CCAB3F1" w14:textId="77777777" w:rsidR="0051721A" w:rsidRPr="00AA3F61" w:rsidRDefault="0051721A" w:rsidP="00074F42">
      <w:pPr>
        <w:widowControl w:val="0"/>
        <w:shd w:val="clear" w:color="auto" w:fill="FFFFFF"/>
        <w:tabs>
          <w:tab w:val="left" w:pos="8496"/>
        </w:tabs>
        <w:ind w:firstLine="709"/>
        <w:rPr>
          <w:b/>
          <w:bCs/>
          <w:iCs/>
        </w:rPr>
      </w:pPr>
    </w:p>
    <w:p w14:paraId="67661AB6" w14:textId="12246831" w:rsidR="0051721A" w:rsidRPr="00AA3F61" w:rsidRDefault="0051721A" w:rsidP="00074F42">
      <w:pPr>
        <w:widowControl w:val="0"/>
        <w:shd w:val="clear" w:color="auto" w:fill="FFFFFF"/>
        <w:tabs>
          <w:tab w:val="left" w:pos="8496"/>
        </w:tabs>
        <w:ind w:firstLine="709"/>
        <w:rPr>
          <w:b/>
          <w:iCs/>
        </w:rPr>
      </w:pPr>
      <w:r w:rsidRPr="00AA3F61">
        <w:rPr>
          <w:b/>
          <w:bCs/>
          <w:iCs/>
        </w:rPr>
        <w:t xml:space="preserve">ИКЗ: </w:t>
      </w:r>
      <w:r w:rsidR="004A3FAF">
        <w:rPr>
          <w:b/>
          <w:bCs/>
          <w:iCs/>
          <w:noProof/>
        </w:rPr>
        <w:t>20346260036304626010010053001</w:t>
      </w:r>
      <w:r w:rsidRPr="006000BD">
        <w:rPr>
          <w:b/>
          <w:bCs/>
          <w:iCs/>
          <w:noProof/>
        </w:rPr>
        <w:t>4211414</w:t>
      </w:r>
    </w:p>
    <w:p w14:paraId="531BA31D" w14:textId="5E78C5D0" w:rsidR="0051721A" w:rsidRDefault="0051721A" w:rsidP="00B45A8B">
      <w:pPr>
        <w:widowControl w:val="0"/>
        <w:shd w:val="clear" w:color="auto" w:fill="FFFFFF"/>
        <w:tabs>
          <w:tab w:val="left" w:pos="8496"/>
        </w:tabs>
        <w:ind w:firstLine="709"/>
        <w:rPr>
          <w:b/>
        </w:rPr>
      </w:pPr>
      <w:r>
        <w:rPr>
          <w:b/>
        </w:rPr>
        <w:t>Реестровый номер контракта</w:t>
      </w:r>
      <w:r w:rsidRPr="00E37D2E">
        <w:rPr>
          <w:rStyle w:val="a3"/>
          <w:b/>
          <w:bCs/>
        </w:rPr>
        <w:footnoteReference w:id="1"/>
      </w:r>
      <w:r>
        <w:rPr>
          <w:b/>
        </w:rPr>
        <w:t xml:space="preserve"> -</w:t>
      </w:r>
      <w:r w:rsidR="004A3FAF">
        <w:rPr>
          <w:b/>
        </w:rPr>
        <w:t xml:space="preserve"> </w:t>
      </w:r>
      <w:r w:rsidR="004A3FAF">
        <w:rPr>
          <w:rFonts w:ascii="Tahoma" w:hAnsi="Tahoma" w:cs="Tahoma"/>
          <w:sz w:val="21"/>
          <w:szCs w:val="21"/>
        </w:rPr>
        <w:t>3462600363020000026</w:t>
      </w:r>
    </w:p>
    <w:p w14:paraId="664D780F" w14:textId="77777777" w:rsidR="0051721A" w:rsidRPr="00AA3F61" w:rsidRDefault="0051721A" w:rsidP="00B45A8B">
      <w:pPr>
        <w:widowControl w:val="0"/>
        <w:shd w:val="clear" w:color="auto" w:fill="FFFFFF"/>
        <w:tabs>
          <w:tab w:val="left" w:pos="8496"/>
        </w:tabs>
        <w:ind w:firstLine="709"/>
        <w:rPr>
          <w:bCs/>
        </w:rPr>
      </w:pPr>
    </w:p>
    <w:p w14:paraId="4503C033" w14:textId="77777777" w:rsidR="0051721A" w:rsidRPr="00AA3F61" w:rsidRDefault="0051721A" w:rsidP="00074F42">
      <w:pPr>
        <w:widowControl w:val="0"/>
        <w:shd w:val="clear" w:color="auto" w:fill="FFFFFF"/>
        <w:ind w:firstLine="709"/>
      </w:pPr>
      <w:r w:rsidRPr="00AB26BD">
        <w:rPr>
          <w:bCs/>
          <w:noProof/>
        </w:rPr>
        <w:t>п. Хомутовка</w:t>
      </w:r>
      <w:r w:rsidRPr="00AA3F61">
        <w:rPr>
          <w:bCs/>
        </w:rPr>
        <w:tab/>
      </w:r>
      <w:r w:rsidRPr="00AA3F61">
        <w:rPr>
          <w:bCs/>
        </w:rPr>
        <w:tab/>
      </w:r>
      <w:r w:rsidRPr="00AA3F61">
        <w:rPr>
          <w:bCs/>
        </w:rPr>
        <w:tab/>
      </w:r>
      <w:r w:rsidRPr="00AA3F61">
        <w:rPr>
          <w:bCs/>
        </w:rPr>
        <w:tab/>
      </w:r>
      <w:r w:rsidRPr="00AA3F61">
        <w:rPr>
          <w:bCs/>
        </w:rPr>
        <w:tab/>
      </w:r>
      <w:r>
        <w:rPr>
          <w:bCs/>
        </w:rPr>
        <w:tab/>
      </w:r>
      <w:r w:rsidRPr="00AA3F61">
        <w:rPr>
          <w:bCs/>
        </w:rPr>
        <w:tab/>
      </w:r>
      <w:r w:rsidRPr="00AA3F61">
        <w:rPr>
          <w:bCs/>
        </w:rPr>
        <w:tab/>
        <w:t xml:space="preserve">«___» ___________ </w:t>
      </w:r>
      <w:r w:rsidRPr="00AB26BD">
        <w:rPr>
          <w:bCs/>
          <w:noProof/>
        </w:rPr>
        <w:t>2020</w:t>
      </w:r>
      <w:r w:rsidRPr="00AA3F61">
        <w:rPr>
          <w:bCs/>
        </w:rPr>
        <w:t> г.</w:t>
      </w:r>
    </w:p>
    <w:p w14:paraId="3BF13BD2" w14:textId="77777777" w:rsidR="0051721A" w:rsidRPr="00AA3F61" w:rsidRDefault="0051721A" w:rsidP="00074F42">
      <w:pPr>
        <w:widowControl w:val="0"/>
        <w:shd w:val="clear" w:color="auto" w:fill="FFFFFF"/>
        <w:ind w:firstLine="709"/>
        <w:jc w:val="both"/>
      </w:pPr>
    </w:p>
    <w:p w14:paraId="3090B238" w14:textId="77777777" w:rsidR="0051721A" w:rsidRPr="00AA3F61" w:rsidRDefault="0051721A" w:rsidP="00074F42">
      <w:pPr>
        <w:widowControl w:val="0"/>
        <w:shd w:val="clear" w:color="auto" w:fill="FFFFFF"/>
        <w:ind w:firstLine="709"/>
        <w:jc w:val="both"/>
      </w:pPr>
      <w:r>
        <w:t xml:space="preserve">Настоящий </w:t>
      </w:r>
      <w:r>
        <w:rPr>
          <w:noProof/>
        </w:rPr>
        <w:t>Муниципальный</w:t>
      </w:r>
      <w:r w:rsidRPr="00AA3F61">
        <w:t xml:space="preserve"> контракт (далее – Контракт) заключен между</w:t>
      </w:r>
      <w:r>
        <w:rPr>
          <w:b/>
        </w:rPr>
        <w:t xml:space="preserve"> </w:t>
      </w:r>
      <w:r w:rsidRPr="00AB26BD">
        <w:rPr>
          <w:b/>
          <w:noProof/>
        </w:rPr>
        <w:t>Администрацией Хомутовского района Курской области</w:t>
      </w:r>
      <w:r>
        <w:rPr>
          <w:b/>
        </w:rPr>
        <w:t xml:space="preserve"> (</w:t>
      </w:r>
      <w:r w:rsidRPr="00AB26BD">
        <w:rPr>
          <w:b/>
          <w:noProof/>
        </w:rPr>
        <w:t>Администраци</w:t>
      </w:r>
      <w:r w:rsidR="00BF2E5C">
        <w:rPr>
          <w:b/>
          <w:noProof/>
        </w:rPr>
        <w:t>я</w:t>
      </w:r>
      <w:r w:rsidRPr="00AB26BD">
        <w:rPr>
          <w:b/>
          <w:noProof/>
        </w:rPr>
        <w:t xml:space="preserve"> Хомутовского района Курской области</w:t>
      </w:r>
      <w:r>
        <w:rPr>
          <w:b/>
        </w:rPr>
        <w:t>)</w:t>
      </w:r>
      <w:r w:rsidRPr="00AA3F61">
        <w:t>, именуем</w:t>
      </w:r>
      <w:r w:rsidR="00BF2E5C">
        <w:t>ой</w:t>
      </w:r>
      <w:r w:rsidRPr="00AA3F61">
        <w:t xml:space="preserve"> в дальнейшем «Заказчик», в </w:t>
      </w:r>
      <w:r>
        <w:t xml:space="preserve">лице </w:t>
      </w:r>
      <w:r>
        <w:rPr>
          <w:noProof/>
        </w:rPr>
        <w:t>Главы Хомутовского района Курской области</w:t>
      </w:r>
      <w:r>
        <w:t xml:space="preserve"> </w:t>
      </w:r>
      <w:r>
        <w:rPr>
          <w:noProof/>
        </w:rPr>
        <w:t>Хрулёв</w:t>
      </w:r>
      <w:r w:rsidR="00BF2E5C">
        <w:rPr>
          <w:noProof/>
        </w:rPr>
        <w:t>а</w:t>
      </w:r>
      <w:r>
        <w:rPr>
          <w:noProof/>
        </w:rPr>
        <w:t xml:space="preserve"> Юри</w:t>
      </w:r>
      <w:r w:rsidR="00BF2E5C">
        <w:rPr>
          <w:noProof/>
        </w:rPr>
        <w:t>я</w:t>
      </w:r>
      <w:r>
        <w:rPr>
          <w:noProof/>
        </w:rPr>
        <w:t xml:space="preserve"> Васильевич</w:t>
      </w:r>
      <w:r w:rsidR="00BF2E5C">
        <w:rPr>
          <w:noProof/>
        </w:rPr>
        <w:t>а</w:t>
      </w:r>
      <w:r w:rsidRPr="00AA3F61">
        <w:t>, действующего на основании</w:t>
      </w:r>
      <w:r>
        <w:t xml:space="preserve"> </w:t>
      </w:r>
      <w:r>
        <w:rPr>
          <w:noProof/>
        </w:rPr>
        <w:t>Устава</w:t>
      </w:r>
      <w:r w:rsidRPr="00AA3F61">
        <w:t xml:space="preserve">, с одной стороны, и </w:t>
      </w:r>
      <w:r w:rsidR="00AC4BF4" w:rsidRPr="00AC4BF4">
        <w:t>ОБЩЕСТВО С ОГРАНИЧЕННОЙ ОТВЕТСТВЕННОСТЬЮ "РЫЛЬСКОЕ ДОРОЖНОЕ РЕМОНТНО-СТРОИТЕЛЬНОЕ УПРАВЛЕНИЕ"</w:t>
      </w:r>
      <w:r w:rsidR="00F24B52">
        <w:t xml:space="preserve"> (ООО</w:t>
      </w:r>
      <w:r w:rsidR="00F24B52" w:rsidRPr="00F24B52">
        <w:t xml:space="preserve"> «Рыльское ДРСУ»)</w:t>
      </w:r>
      <w:r w:rsidRPr="00AA3F61">
        <w:t xml:space="preserve">, именуемым в дальнейшем «Подрядчик», в лице </w:t>
      </w:r>
      <w:r w:rsidR="00AC4BF4" w:rsidRPr="00AC4BF4">
        <w:t>Генерального директора</w:t>
      </w:r>
      <w:r w:rsidR="00AC4BF4">
        <w:t xml:space="preserve"> </w:t>
      </w:r>
      <w:r w:rsidR="00AC4BF4" w:rsidRPr="00AC4BF4">
        <w:t>Клевцов</w:t>
      </w:r>
      <w:r w:rsidR="00AC4BF4">
        <w:t>а</w:t>
      </w:r>
      <w:r w:rsidR="00AC4BF4" w:rsidRPr="00AC4BF4">
        <w:t xml:space="preserve"> Владимир</w:t>
      </w:r>
      <w:r w:rsidR="00AC4BF4">
        <w:t>а</w:t>
      </w:r>
      <w:r w:rsidR="00AC4BF4" w:rsidRPr="00AC4BF4">
        <w:t xml:space="preserve"> Николаевич</w:t>
      </w:r>
      <w:r w:rsidR="00AC4BF4">
        <w:t>а</w:t>
      </w:r>
      <w:r w:rsidRPr="00AA3F61">
        <w:t xml:space="preserve">, действующего на основании </w:t>
      </w:r>
      <w:r w:rsidR="00AC4BF4">
        <w:t>Устава</w:t>
      </w:r>
      <w:r w:rsidRPr="00AA3F61">
        <w:t>, с другой стороны, по результатам аукциона в электронной форме</w:t>
      </w:r>
      <w:r>
        <w:t xml:space="preserve"> проводимому в соответствии с Федеральным законом от 05.04.2013 № 44-ФЗ «</w:t>
      </w:r>
      <w:r w:rsidRPr="00C7203B">
        <w:t>О контрактной системе в сфере закупок товаров, работ, услуг для обеспечения государственных и муниципальных нужд</w:t>
      </w:r>
      <w:r>
        <w:t>» (далее – Федеральный закон № 44-ФЗ)</w:t>
      </w:r>
      <w:r w:rsidRPr="00AA3F61">
        <w:t xml:space="preserve">, Протокол </w:t>
      </w:r>
      <w:r w:rsidR="00AC4BF4">
        <w:t>рассмотрения единственной заявки на участие в электронном аукционе закупка №</w:t>
      </w:r>
      <w:r w:rsidR="00AC4BF4" w:rsidRPr="00AC4BF4">
        <w:t xml:space="preserve"> 0144200001820000193</w:t>
      </w:r>
      <w:r w:rsidR="00AC4BF4">
        <w:t xml:space="preserve"> от 19.10.2020</w:t>
      </w:r>
      <w:r w:rsidRPr="00AA3F61">
        <w:t>.</w:t>
      </w:r>
    </w:p>
    <w:p w14:paraId="3A11DA66" w14:textId="77777777" w:rsidR="0051721A" w:rsidRPr="00AA3F61" w:rsidRDefault="0051721A" w:rsidP="00074F42">
      <w:pPr>
        <w:widowControl w:val="0"/>
        <w:shd w:val="clear" w:color="auto" w:fill="FFFFFF"/>
        <w:ind w:firstLine="709"/>
        <w:jc w:val="center"/>
        <w:rPr>
          <w:b/>
          <w:bCs/>
        </w:rPr>
      </w:pPr>
    </w:p>
    <w:p w14:paraId="59F43C8A" w14:textId="77777777" w:rsidR="0051721A" w:rsidRPr="00AA3F61" w:rsidRDefault="0051721A" w:rsidP="00AB1DDD">
      <w:pPr>
        <w:widowControl w:val="0"/>
        <w:numPr>
          <w:ilvl w:val="0"/>
          <w:numId w:val="8"/>
        </w:numPr>
        <w:shd w:val="clear" w:color="auto" w:fill="FFFFFF"/>
        <w:ind w:left="0" w:firstLine="0"/>
        <w:jc w:val="center"/>
        <w:rPr>
          <w:b/>
          <w:bCs/>
        </w:rPr>
      </w:pPr>
      <w:r w:rsidRPr="00AA3F61">
        <w:rPr>
          <w:b/>
          <w:bCs/>
        </w:rPr>
        <w:t>ПРЕДМЕТ КОНТРАКТА</w:t>
      </w:r>
    </w:p>
    <w:p w14:paraId="09C370E6" w14:textId="77777777" w:rsidR="0051721A" w:rsidRDefault="0051721A" w:rsidP="008B183F">
      <w:pPr>
        <w:widowControl w:val="0"/>
        <w:numPr>
          <w:ilvl w:val="1"/>
          <w:numId w:val="8"/>
        </w:numPr>
        <w:shd w:val="clear" w:color="auto" w:fill="FFFFFF"/>
        <w:ind w:left="0" w:firstLine="709"/>
        <w:jc w:val="both"/>
      </w:pPr>
      <w:r w:rsidRPr="00AA3F61">
        <w:t>Подрядчик по заданию Заказчика принимает на себя обязательства по</w:t>
      </w:r>
      <w:r w:rsidRPr="00017084">
        <w:rPr>
          <w:b/>
          <w:bCs/>
          <w:iCs/>
        </w:rPr>
        <w:t xml:space="preserve"> </w:t>
      </w:r>
      <w:r>
        <w:rPr>
          <w:noProof/>
        </w:rPr>
        <w:t>строительству</w:t>
      </w:r>
      <w:r w:rsidRPr="007E5396">
        <w:rPr>
          <w:bCs/>
          <w:iCs/>
        </w:rPr>
        <w:t xml:space="preserve"> </w:t>
      </w:r>
      <w:r w:rsidRPr="00AB26BD">
        <w:rPr>
          <w:b/>
          <w:bCs/>
          <w:iCs/>
          <w:noProof/>
        </w:rPr>
        <w:t>автомобильной дороги от границы Рыльского и Хомутовского районов к целебному источнику Большегнеушевского Казанского женского монастыря близ села Надейка Хомутовского района</w:t>
      </w:r>
      <w:r w:rsidRPr="00017084">
        <w:rPr>
          <w:b/>
          <w:bCs/>
          <w:iCs/>
        </w:rPr>
        <w:t xml:space="preserve"> </w:t>
      </w:r>
      <w:r w:rsidRPr="00AA3F61">
        <w:t xml:space="preserve">(далее – Объект) в соответствии с проектной документацией, утвержденной </w:t>
      </w:r>
      <w:r>
        <w:rPr>
          <w:noProof/>
        </w:rPr>
        <w:t>АУКО «Государственная экспертиза проектов Курской области»</w:t>
      </w:r>
      <w:r>
        <w:t xml:space="preserve"> </w:t>
      </w:r>
      <w:r w:rsidRPr="00AA3F61">
        <w:t xml:space="preserve">положительное заключение </w:t>
      </w:r>
      <w:r>
        <w:rPr>
          <w:noProof/>
        </w:rPr>
        <w:t>46-1-1-3-041540-2020</w:t>
      </w:r>
      <w:r>
        <w:t> </w:t>
      </w:r>
      <w:r w:rsidRPr="00AA3F61">
        <w:t>(далее – Проект), а Заказчик берет на себя обязательства</w:t>
      </w:r>
      <w:r w:rsidRPr="00074F42">
        <w:t xml:space="preserve"> принять работы и оплатить их в соответствии с условиями Контракта.</w:t>
      </w:r>
    </w:p>
    <w:p w14:paraId="29CED736" w14:textId="77777777" w:rsidR="0051721A" w:rsidRPr="00074F42" w:rsidRDefault="0051721A" w:rsidP="008B183F">
      <w:pPr>
        <w:widowControl w:val="0"/>
        <w:numPr>
          <w:ilvl w:val="1"/>
          <w:numId w:val="8"/>
        </w:numPr>
        <w:shd w:val="clear" w:color="auto" w:fill="FFFFFF"/>
        <w:ind w:left="0" w:firstLine="709"/>
        <w:jc w:val="both"/>
      </w:pPr>
      <w:r w:rsidRPr="00074F42">
        <w:t xml:space="preserve">Подрядчик обязуется выполнить все работы </w:t>
      </w:r>
      <w:r>
        <w:t xml:space="preserve">по </w:t>
      </w:r>
      <w:r>
        <w:rPr>
          <w:noProof/>
        </w:rPr>
        <w:t>строительству</w:t>
      </w:r>
      <w:r w:rsidRPr="00074F42">
        <w:t xml:space="preserve"> Объекта, указанного в п</w:t>
      </w:r>
      <w:r>
        <w:t>ункте 1.1</w:t>
      </w:r>
      <w:r w:rsidRPr="00074F42">
        <w:t xml:space="preserve"> Контракта в соответствии с условиями Контракта и Проекта.</w:t>
      </w:r>
    </w:p>
    <w:p w14:paraId="7F22FA2C" w14:textId="77777777" w:rsidR="0051721A" w:rsidRPr="00074F42" w:rsidRDefault="0051721A" w:rsidP="008B183F">
      <w:pPr>
        <w:widowControl w:val="0"/>
        <w:numPr>
          <w:ilvl w:val="1"/>
          <w:numId w:val="8"/>
        </w:numPr>
        <w:shd w:val="clear" w:color="auto" w:fill="FFFFFF"/>
        <w:ind w:left="0" w:firstLine="709"/>
        <w:jc w:val="both"/>
      </w:pPr>
      <w:r w:rsidRPr="00074F42">
        <w:t xml:space="preserve">Подрядчик обязуется на основании утвержденного Проекта разработать техническую документацию в соответствии с разделом </w:t>
      </w:r>
      <w:r>
        <w:t>6</w:t>
      </w:r>
      <w:r w:rsidRPr="00074F42">
        <w:t xml:space="preserve"> Контракта.</w:t>
      </w:r>
    </w:p>
    <w:p w14:paraId="7BE455BA"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Подрядчик обязуется в соответствии с Контрактом завершить все работы и сдать в установленном порядке Объект в срок, установленный в п</w:t>
      </w:r>
      <w:r>
        <w:rPr>
          <w:color w:val="000000"/>
        </w:rPr>
        <w:t>ункте</w:t>
      </w:r>
      <w:r w:rsidRPr="00074F42">
        <w:rPr>
          <w:color w:val="000000"/>
        </w:rPr>
        <w:t xml:space="preserve"> </w:t>
      </w:r>
      <w:r>
        <w:rPr>
          <w:color w:val="000000"/>
        </w:rPr>
        <w:t>5.1 Контракта.</w:t>
      </w:r>
    </w:p>
    <w:p w14:paraId="01B9C892"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 xml:space="preserve">Обязательства по </w:t>
      </w:r>
      <w:r>
        <w:rPr>
          <w:color w:val="000000"/>
        </w:rPr>
        <w:t>К</w:t>
      </w:r>
      <w:r w:rsidRPr="00074F42">
        <w:rPr>
          <w:color w:val="000000"/>
        </w:rPr>
        <w:t>онтракту должны быть обеспечены за счет средств Подрядчика в соответствии с аукционной документацией.</w:t>
      </w:r>
    </w:p>
    <w:p w14:paraId="4F50303A" w14:textId="77777777" w:rsidR="0051721A" w:rsidRPr="00074F42" w:rsidRDefault="0051721A" w:rsidP="00FA4542">
      <w:pPr>
        <w:widowControl w:val="0"/>
        <w:shd w:val="clear" w:color="auto" w:fill="FFFFFF"/>
        <w:jc w:val="both"/>
      </w:pPr>
    </w:p>
    <w:p w14:paraId="5256FAD6" w14:textId="77777777" w:rsidR="0051721A" w:rsidRDefault="0051721A" w:rsidP="008B183F">
      <w:pPr>
        <w:widowControl w:val="0"/>
        <w:numPr>
          <w:ilvl w:val="0"/>
          <w:numId w:val="8"/>
        </w:numPr>
        <w:shd w:val="clear" w:color="auto" w:fill="FFFFFF"/>
        <w:ind w:left="0" w:firstLine="0"/>
        <w:jc w:val="center"/>
        <w:rPr>
          <w:b/>
          <w:bCs/>
          <w:color w:val="000000"/>
        </w:rPr>
      </w:pPr>
      <w:r w:rsidRPr="00074F42">
        <w:rPr>
          <w:b/>
          <w:bCs/>
          <w:color w:val="000000"/>
        </w:rPr>
        <w:t>УПРАВЛЕНИЕ КОНТРАКТОМ</w:t>
      </w:r>
    </w:p>
    <w:p w14:paraId="6DE1C572" w14:textId="77777777" w:rsidR="0051721A" w:rsidRPr="00EA155C" w:rsidRDefault="0051721A" w:rsidP="00EA155C">
      <w:pPr>
        <w:widowControl w:val="0"/>
        <w:numPr>
          <w:ilvl w:val="1"/>
          <w:numId w:val="8"/>
        </w:numPr>
        <w:shd w:val="clear" w:color="auto" w:fill="FFFFFF"/>
        <w:ind w:left="0" w:firstLine="709"/>
        <w:jc w:val="both"/>
        <w:rPr>
          <w:bCs/>
          <w:color w:val="000000"/>
        </w:rPr>
      </w:pPr>
      <w:r w:rsidRPr="00EA155C">
        <w:rPr>
          <w:bCs/>
          <w:color w:val="000000"/>
        </w:rPr>
        <w:t xml:space="preserve">Интересы Заказчика по управлению Контрактом представляет </w:t>
      </w:r>
      <w:r w:rsidRPr="00AB26BD">
        <w:rPr>
          <w:bCs/>
          <w:noProof/>
          <w:color w:val="000000"/>
        </w:rPr>
        <w:t>Глава Хомутовского района Курской области</w:t>
      </w:r>
      <w:r>
        <w:rPr>
          <w:bCs/>
          <w:color w:val="000000"/>
        </w:rPr>
        <w:t xml:space="preserve"> </w:t>
      </w:r>
      <w:r w:rsidRPr="00AB26BD">
        <w:rPr>
          <w:bCs/>
          <w:noProof/>
          <w:color w:val="000000"/>
        </w:rPr>
        <w:t>Ю.В. Хрулёв</w:t>
      </w:r>
      <w:r w:rsidRPr="00EA155C">
        <w:rPr>
          <w:bCs/>
          <w:color w:val="000000"/>
        </w:rPr>
        <w:t>, который с момента заключения Контракта будет принимать непосредственное участие в регулировании вопросов исполнения Контракта, осуществлять контроль за качеством выполнения работ по Контракту.</w:t>
      </w:r>
    </w:p>
    <w:p w14:paraId="0960A13A" w14:textId="6B38CB0F" w:rsidR="0051721A" w:rsidRPr="00AF291C" w:rsidRDefault="0051721A" w:rsidP="003538C1">
      <w:pPr>
        <w:widowControl w:val="0"/>
        <w:numPr>
          <w:ilvl w:val="1"/>
          <w:numId w:val="8"/>
        </w:numPr>
        <w:shd w:val="clear" w:color="auto" w:fill="FFFFFF"/>
        <w:ind w:left="0" w:firstLine="709"/>
        <w:jc w:val="both"/>
      </w:pPr>
      <w:r w:rsidRPr="00074F42">
        <w:rPr>
          <w:color w:val="000000"/>
        </w:rPr>
        <w:t xml:space="preserve">Интересы Подрядчика по Контракту </w:t>
      </w:r>
      <w:proofErr w:type="gramStart"/>
      <w:r w:rsidRPr="00AF291C">
        <w:rPr>
          <w:color w:val="000000"/>
        </w:rPr>
        <w:t xml:space="preserve">представляет </w:t>
      </w:r>
      <w:r w:rsidR="00AF291C" w:rsidRPr="00AF291C">
        <w:rPr>
          <w:color w:val="000000"/>
        </w:rPr>
        <w:t xml:space="preserve"> генеральный</w:t>
      </w:r>
      <w:proofErr w:type="gramEnd"/>
      <w:r w:rsidR="00AF291C" w:rsidRPr="00AF291C">
        <w:rPr>
          <w:color w:val="000000"/>
        </w:rPr>
        <w:t xml:space="preserve"> директор Клевцов Владимир Николаевич</w:t>
      </w:r>
      <w:r w:rsidRPr="00AF291C">
        <w:rPr>
          <w:color w:val="000000"/>
        </w:rPr>
        <w:t xml:space="preserve">, действующий на основании </w:t>
      </w:r>
      <w:r w:rsidR="00AF291C" w:rsidRPr="00AF291C">
        <w:rPr>
          <w:color w:val="000000"/>
        </w:rPr>
        <w:t>Устава</w:t>
      </w:r>
      <w:r w:rsidRPr="00AF291C">
        <w:rPr>
          <w:color w:val="000000"/>
        </w:rPr>
        <w:t xml:space="preserve">, тел. </w:t>
      </w:r>
      <w:r w:rsidR="00AF291C" w:rsidRPr="00AF291C">
        <w:rPr>
          <w:color w:val="000000"/>
        </w:rPr>
        <w:t>8(47152) 3-14-41</w:t>
      </w:r>
      <w:r w:rsidRPr="00AF291C">
        <w:rPr>
          <w:color w:val="000000"/>
        </w:rPr>
        <w:t>.</w:t>
      </w:r>
    </w:p>
    <w:p w14:paraId="5B15D675" w14:textId="77777777" w:rsidR="0051721A" w:rsidRPr="00074F42" w:rsidRDefault="0051721A" w:rsidP="003538C1">
      <w:pPr>
        <w:widowControl w:val="0"/>
        <w:numPr>
          <w:ilvl w:val="1"/>
          <w:numId w:val="8"/>
        </w:numPr>
        <w:shd w:val="clear" w:color="auto" w:fill="FFFFFF"/>
        <w:ind w:left="0" w:firstLine="709"/>
        <w:jc w:val="both"/>
      </w:pPr>
      <w:r w:rsidRPr="00074F42">
        <w:rPr>
          <w:color w:val="000000"/>
        </w:rPr>
        <w:t xml:space="preserve">Все действия и взаимодействия при исполнении Контракта осуществляются </w:t>
      </w:r>
      <w:r w:rsidRPr="00074F42">
        <w:rPr>
          <w:color w:val="000000"/>
        </w:rPr>
        <w:lastRenderedPageBreak/>
        <w:t>сторонами в письменном виде, при этом письменные указания Подрядчику могут даваться в Журнале производства работ, который постоянно находится на Объекте.</w:t>
      </w:r>
    </w:p>
    <w:p w14:paraId="6FD11CAB" w14:textId="77777777" w:rsidR="0051721A" w:rsidRDefault="0051721A" w:rsidP="003538C1">
      <w:pPr>
        <w:widowControl w:val="0"/>
        <w:numPr>
          <w:ilvl w:val="1"/>
          <w:numId w:val="8"/>
        </w:numPr>
        <w:shd w:val="clear" w:color="auto" w:fill="FFFFFF"/>
        <w:ind w:left="0" w:firstLine="709"/>
        <w:jc w:val="both"/>
        <w:rPr>
          <w:color w:val="000000"/>
        </w:rPr>
      </w:pPr>
      <w:r w:rsidRPr="00074F42">
        <w:rPr>
          <w:color w:val="000000"/>
        </w:rPr>
        <w:t xml:space="preserve">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w:t>
      </w:r>
      <w:r>
        <w:rPr>
          <w:noProof/>
        </w:rPr>
        <w:t>со строительством</w:t>
      </w:r>
      <w:r w:rsidRPr="00074F42">
        <w:rPr>
          <w:color w:val="000000"/>
        </w:rPr>
        <w:t xml:space="preserve"> Объекта.</w:t>
      </w:r>
    </w:p>
    <w:p w14:paraId="4445C7FA" w14:textId="77777777" w:rsidR="0051721A" w:rsidRPr="00074F42" w:rsidRDefault="0051721A" w:rsidP="003538C1">
      <w:pPr>
        <w:widowControl w:val="0"/>
        <w:numPr>
          <w:ilvl w:val="1"/>
          <w:numId w:val="8"/>
        </w:numPr>
        <w:shd w:val="clear" w:color="auto" w:fill="FFFFFF"/>
        <w:ind w:left="0" w:firstLine="709"/>
        <w:jc w:val="both"/>
        <w:rPr>
          <w:color w:val="000000"/>
        </w:rPr>
      </w:pPr>
      <w:r w:rsidRPr="00AB26BD">
        <w:rPr>
          <w:noProof/>
          <w:color w:val="000000"/>
        </w:rPr>
        <w:t>Аванс не предусмотрен</w:t>
      </w:r>
      <w:r>
        <w:rPr>
          <w:color w:val="000000"/>
        </w:rPr>
        <w:t>.</w:t>
      </w:r>
    </w:p>
    <w:p w14:paraId="4415A566" w14:textId="77777777" w:rsidR="0051721A" w:rsidRPr="00074F42" w:rsidRDefault="0051721A" w:rsidP="00074F42">
      <w:pPr>
        <w:widowControl w:val="0"/>
        <w:shd w:val="clear" w:color="auto" w:fill="FFFFFF"/>
        <w:tabs>
          <w:tab w:val="left" w:pos="900"/>
          <w:tab w:val="left" w:pos="1166"/>
        </w:tabs>
        <w:ind w:firstLine="709"/>
        <w:jc w:val="both"/>
        <w:rPr>
          <w:color w:val="000000"/>
        </w:rPr>
      </w:pPr>
    </w:p>
    <w:p w14:paraId="0D772342" w14:textId="77777777" w:rsidR="0051721A" w:rsidRPr="00074F42" w:rsidRDefault="0051721A" w:rsidP="008B183F">
      <w:pPr>
        <w:widowControl w:val="0"/>
        <w:numPr>
          <w:ilvl w:val="0"/>
          <w:numId w:val="8"/>
        </w:numPr>
        <w:shd w:val="clear" w:color="auto" w:fill="FFFFFF"/>
        <w:ind w:left="0" w:firstLine="0"/>
        <w:jc w:val="center"/>
        <w:rPr>
          <w:b/>
          <w:bCs/>
          <w:color w:val="000000"/>
        </w:rPr>
      </w:pPr>
      <w:r w:rsidRPr="00074F42">
        <w:rPr>
          <w:b/>
          <w:bCs/>
          <w:color w:val="000000"/>
        </w:rPr>
        <w:t xml:space="preserve">ЦЕНА КОНТРАКТА </w:t>
      </w:r>
    </w:p>
    <w:p w14:paraId="2E904F5A" w14:textId="2D6B4427" w:rsidR="0051721A" w:rsidRPr="00EA155C" w:rsidRDefault="0051721A" w:rsidP="008B183F">
      <w:pPr>
        <w:widowControl w:val="0"/>
        <w:numPr>
          <w:ilvl w:val="1"/>
          <w:numId w:val="8"/>
        </w:numPr>
        <w:ind w:left="0" w:firstLine="709"/>
        <w:jc w:val="both"/>
      </w:pPr>
      <w:r w:rsidRPr="00074F42">
        <w:t xml:space="preserve">Цена Контракта составляет </w:t>
      </w:r>
      <w:r w:rsidR="00E07B1F">
        <w:rPr>
          <w:b/>
        </w:rPr>
        <w:t>11</w:t>
      </w:r>
      <w:r w:rsidR="00AF291C">
        <w:rPr>
          <w:b/>
        </w:rPr>
        <w:t> </w:t>
      </w:r>
      <w:r w:rsidR="00E07B1F">
        <w:rPr>
          <w:b/>
        </w:rPr>
        <w:t>146</w:t>
      </w:r>
      <w:r w:rsidR="00AF291C">
        <w:rPr>
          <w:b/>
        </w:rPr>
        <w:t xml:space="preserve"> </w:t>
      </w:r>
      <w:r w:rsidR="00E07B1F">
        <w:rPr>
          <w:b/>
        </w:rPr>
        <w:t>626,00</w:t>
      </w:r>
      <w:r w:rsidRPr="00074F42">
        <w:rPr>
          <w:b/>
        </w:rPr>
        <w:t xml:space="preserve"> руб. (</w:t>
      </w:r>
      <w:r w:rsidR="00E07B1F">
        <w:rPr>
          <w:b/>
        </w:rPr>
        <w:t>одиннадцать миллионов сто сорок шесть тысяч шестьсот двадцать шесть</w:t>
      </w:r>
      <w:r w:rsidRPr="00074F42">
        <w:rPr>
          <w:b/>
        </w:rPr>
        <w:t xml:space="preserve"> рублей </w:t>
      </w:r>
      <w:r w:rsidR="00E07B1F">
        <w:rPr>
          <w:b/>
        </w:rPr>
        <w:t>00</w:t>
      </w:r>
      <w:r w:rsidRPr="00074F42">
        <w:rPr>
          <w:b/>
        </w:rPr>
        <w:t xml:space="preserve"> копеек)</w:t>
      </w:r>
      <w:r w:rsidRPr="00074F42">
        <w:t xml:space="preserve">, в том числе НДС </w:t>
      </w:r>
      <w:r w:rsidR="00E07B1F">
        <w:t>20</w:t>
      </w:r>
      <w:r w:rsidRPr="00074F42">
        <w:t xml:space="preserve">% </w:t>
      </w:r>
      <w:r w:rsidRPr="00074F42">
        <w:rPr>
          <w:i/>
        </w:rPr>
        <w:t>(или НДС не облагается, основание).</w:t>
      </w:r>
    </w:p>
    <w:p w14:paraId="71410842" w14:textId="77777777" w:rsidR="0051721A" w:rsidRPr="00074F42" w:rsidRDefault="0051721A" w:rsidP="007D39A4">
      <w:pPr>
        <w:widowControl w:val="0"/>
        <w:numPr>
          <w:ilvl w:val="1"/>
          <w:numId w:val="8"/>
        </w:numPr>
        <w:ind w:left="0" w:firstLine="709"/>
        <w:jc w:val="both"/>
      </w:pPr>
      <w:r w:rsidRPr="00074F42">
        <w:t>Цена Контракта устанавливается на основании результатов аукциона в электронной форме, является твердой, определяется на весь срок исполнения Контракта и изменению не подлежит, за исключением случаев, предусмотренных действующим законодательством Российской Федерации и Контрактом.</w:t>
      </w:r>
    </w:p>
    <w:p w14:paraId="66E6C0A3" w14:textId="77777777" w:rsidR="0051721A" w:rsidRPr="00074F42" w:rsidRDefault="0051721A" w:rsidP="008B183F">
      <w:pPr>
        <w:widowControl w:val="0"/>
        <w:numPr>
          <w:ilvl w:val="1"/>
          <w:numId w:val="8"/>
        </w:numPr>
        <w:ind w:left="0" w:firstLine="709"/>
        <w:jc w:val="both"/>
      </w:pPr>
      <w:r w:rsidRPr="00074F42">
        <w:t>В случае утверждения и доведения в установленном действующим законодательством порядке до Заказчика предельного объема оплаты денежных обязательств в соответствующем периоде текущего финансового года (предельных объемов финансирования) оплата работ осуществляется Заказчиком в пределах доведенных предельных объемов финансирования.</w:t>
      </w:r>
    </w:p>
    <w:p w14:paraId="3D792660" w14:textId="77777777" w:rsidR="0051721A" w:rsidRDefault="0051721A" w:rsidP="008B183F">
      <w:pPr>
        <w:widowControl w:val="0"/>
        <w:numPr>
          <w:ilvl w:val="1"/>
          <w:numId w:val="8"/>
        </w:numPr>
        <w:ind w:left="0" w:firstLine="709"/>
        <w:jc w:val="both"/>
      </w:pPr>
      <w:r w:rsidRPr="00074F42">
        <w:rPr>
          <w:bCs/>
        </w:rPr>
        <w:t>Суммы, подлежащие уплате Заказчиком юридическому лицу или физическому лицу, в том числе зарегистрированному в качестве индивидуального предпринимателя, подлежат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074F42">
        <w:t>.</w:t>
      </w:r>
    </w:p>
    <w:p w14:paraId="6BC1FFB2" w14:textId="77777777" w:rsidR="0051721A" w:rsidRPr="00074F42" w:rsidRDefault="0051721A" w:rsidP="00074F42">
      <w:pPr>
        <w:widowControl w:val="0"/>
        <w:shd w:val="clear" w:color="auto" w:fill="FFFFFF"/>
        <w:ind w:firstLine="709"/>
        <w:jc w:val="both"/>
      </w:pPr>
    </w:p>
    <w:p w14:paraId="0C7B532B" w14:textId="77777777" w:rsidR="0051721A" w:rsidRPr="00074F42" w:rsidRDefault="0051721A" w:rsidP="008B183F">
      <w:pPr>
        <w:widowControl w:val="0"/>
        <w:numPr>
          <w:ilvl w:val="0"/>
          <w:numId w:val="8"/>
        </w:numPr>
        <w:shd w:val="clear" w:color="auto" w:fill="FFFFFF"/>
        <w:ind w:left="0" w:firstLine="0"/>
        <w:jc w:val="center"/>
        <w:rPr>
          <w:b/>
          <w:bCs/>
          <w:color w:val="000000"/>
        </w:rPr>
      </w:pPr>
      <w:r w:rsidRPr="00074F42">
        <w:rPr>
          <w:b/>
          <w:bCs/>
          <w:color w:val="000000"/>
        </w:rPr>
        <w:t>ПОРЯДОК ОПЛАТЫ РАБОТ</w:t>
      </w:r>
    </w:p>
    <w:p w14:paraId="723243B4" w14:textId="77777777" w:rsidR="0051721A" w:rsidRPr="00074F42" w:rsidRDefault="0051721A" w:rsidP="008B183F">
      <w:pPr>
        <w:widowControl w:val="0"/>
        <w:numPr>
          <w:ilvl w:val="1"/>
          <w:numId w:val="8"/>
        </w:numPr>
        <w:shd w:val="clear" w:color="auto" w:fill="FFFFFF"/>
        <w:ind w:left="0" w:firstLine="709"/>
        <w:jc w:val="both"/>
      </w:pPr>
      <w:r w:rsidRPr="00074F42">
        <w:t xml:space="preserve">Заказчик осуществляет финансирование по Контракту из средств </w:t>
      </w:r>
      <w:r w:rsidR="0081072A">
        <w:rPr>
          <w:noProof/>
        </w:rPr>
        <w:t>б</w:t>
      </w:r>
      <w:r>
        <w:rPr>
          <w:noProof/>
        </w:rPr>
        <w:t>юджет</w:t>
      </w:r>
      <w:r w:rsidR="0081072A">
        <w:rPr>
          <w:noProof/>
        </w:rPr>
        <w:t>а</w:t>
      </w:r>
      <w:r>
        <w:rPr>
          <w:noProof/>
        </w:rPr>
        <w:t xml:space="preserve"> муниципального района</w:t>
      </w:r>
      <w:r w:rsidRPr="00074F42">
        <w:t xml:space="preserve"> в соответствии с лимитами бюджетных обязательств, доводимыми ежегодно главным распорядителем бюджетных</w:t>
      </w:r>
      <w:r>
        <w:t xml:space="preserve"> средств в установленные сроки.</w:t>
      </w:r>
    </w:p>
    <w:p w14:paraId="0D5C3B3E" w14:textId="77777777" w:rsidR="0051721A" w:rsidRPr="00074F42" w:rsidRDefault="0051721A" w:rsidP="008B183F">
      <w:pPr>
        <w:widowControl w:val="0"/>
        <w:numPr>
          <w:ilvl w:val="1"/>
          <w:numId w:val="8"/>
        </w:numPr>
        <w:shd w:val="clear" w:color="auto" w:fill="FFFFFF"/>
        <w:ind w:left="0" w:firstLine="709"/>
        <w:jc w:val="both"/>
        <w:rPr>
          <w:i/>
        </w:rPr>
      </w:pPr>
      <w:r w:rsidRPr="00074F42">
        <w:t>Оплата выполненных работ по Контракту производится после выполнения Под</w:t>
      </w:r>
      <w:r>
        <w:t>рядчиком работ в соответствии со Сметой Контракта</w:t>
      </w:r>
      <w:r w:rsidRPr="00074F42">
        <w:t xml:space="preserve"> (Приложение № 2 к Контракту) путем перечисления на расчетный счет Подрядчика средств бюджета, на основании подписанных Сторонами актов о приемке выполненных работ по форме КС-2 и справок о стоимости выполненных работ и затрат по форме КС-3, утвержденных Постановлением Госкомстата России от 11 ноября 1999 г. </w:t>
      </w:r>
      <w:r>
        <w:t>№ </w:t>
      </w:r>
      <w:r w:rsidRPr="00074F42">
        <w:t>100 (далее – акт по форме КС-2, справка по форме КС-3), счета на оплату, счета-фактуры</w:t>
      </w:r>
      <w:r w:rsidRPr="00EA155C">
        <w:t xml:space="preserve"> (счет-фактура предоставляется в</w:t>
      </w:r>
      <w:r>
        <w:t> </w:t>
      </w:r>
      <w:r w:rsidRPr="00EA155C">
        <w:t>случае если Подрядчик является плательщиком НДС).</w:t>
      </w:r>
    </w:p>
    <w:p w14:paraId="26596DE6" w14:textId="77777777" w:rsidR="0051721A" w:rsidRPr="00074F42" w:rsidRDefault="0051721A" w:rsidP="00074F42">
      <w:pPr>
        <w:widowControl w:val="0"/>
        <w:shd w:val="clear" w:color="auto" w:fill="FFFFFF"/>
        <w:ind w:firstLine="709"/>
        <w:jc w:val="both"/>
      </w:pPr>
      <w:r w:rsidRPr="00074F42">
        <w:t xml:space="preserve">Оплата работ осуществляется Заказчиком не более чем </w:t>
      </w:r>
      <w:r w:rsidRPr="00166C5B">
        <w:rPr>
          <w:noProof/>
        </w:rPr>
        <w:t xml:space="preserve">в течение </w:t>
      </w:r>
      <w:r>
        <w:rPr>
          <w:noProof/>
        </w:rPr>
        <w:t>тридцати</w:t>
      </w:r>
      <w:r w:rsidRPr="00166C5B">
        <w:rPr>
          <w:noProof/>
        </w:rPr>
        <w:t xml:space="preserve"> дней</w:t>
      </w:r>
      <w:r w:rsidRPr="00EA155C">
        <w:t xml:space="preserve"> со</w:t>
      </w:r>
      <w:r w:rsidRPr="00074F42">
        <w:t xml:space="preserve"> дня подписания акта по форме КС-2, справки по форме КС-3.</w:t>
      </w:r>
    </w:p>
    <w:p w14:paraId="4FD9E91F" w14:textId="77777777" w:rsidR="0051721A" w:rsidRPr="00074F42" w:rsidRDefault="0051721A" w:rsidP="008B183F">
      <w:pPr>
        <w:widowControl w:val="0"/>
        <w:numPr>
          <w:ilvl w:val="1"/>
          <w:numId w:val="8"/>
        </w:numPr>
        <w:shd w:val="clear" w:color="auto" w:fill="FFFFFF"/>
        <w:ind w:left="0" w:firstLine="709"/>
        <w:jc w:val="both"/>
      </w:pPr>
      <w:r w:rsidRPr="00074F42">
        <w:t>Заказчик и Подрядчик проводят сверку взаиморасчётов по Контракту с</w:t>
      </w:r>
      <w:r>
        <w:t> </w:t>
      </w:r>
      <w:r w:rsidRPr="00074F42">
        <w:t>подписанием соответствующего акта сверки расчётов по завершении финансового года, в</w:t>
      </w:r>
      <w:r>
        <w:t> </w:t>
      </w:r>
      <w:r w:rsidRPr="00074F42">
        <w:t>случае досрочного расторжения Контракта, а также по обращению одной из Сторон.</w:t>
      </w:r>
    </w:p>
    <w:p w14:paraId="75D1188F" w14:textId="77777777" w:rsidR="0051721A" w:rsidRPr="00074F42" w:rsidRDefault="0051721A" w:rsidP="00074F42">
      <w:pPr>
        <w:widowControl w:val="0"/>
        <w:shd w:val="clear" w:color="auto" w:fill="FFFFFF"/>
        <w:ind w:firstLine="709"/>
        <w:jc w:val="center"/>
        <w:rPr>
          <w:b/>
          <w:bCs/>
          <w:color w:val="000000"/>
        </w:rPr>
      </w:pPr>
    </w:p>
    <w:p w14:paraId="71A81F08" w14:textId="77777777" w:rsidR="0051721A" w:rsidRPr="00074F42" w:rsidRDefault="0051721A" w:rsidP="008B183F">
      <w:pPr>
        <w:widowControl w:val="0"/>
        <w:numPr>
          <w:ilvl w:val="0"/>
          <w:numId w:val="8"/>
        </w:numPr>
        <w:shd w:val="clear" w:color="auto" w:fill="FFFFFF"/>
        <w:ind w:left="0" w:firstLine="709"/>
        <w:jc w:val="center"/>
        <w:rPr>
          <w:b/>
          <w:bCs/>
          <w:color w:val="000000"/>
        </w:rPr>
      </w:pPr>
      <w:r w:rsidRPr="00074F42">
        <w:rPr>
          <w:b/>
          <w:bCs/>
          <w:color w:val="000000"/>
        </w:rPr>
        <w:t>СРОКИ ВЫПОЛНЕНИЯ РАБОТ</w:t>
      </w:r>
    </w:p>
    <w:p w14:paraId="59BB6420" w14:textId="77777777" w:rsidR="0051721A" w:rsidRDefault="0051721A" w:rsidP="008B183F">
      <w:pPr>
        <w:pStyle w:val="a8"/>
        <w:widowControl w:val="0"/>
        <w:numPr>
          <w:ilvl w:val="1"/>
          <w:numId w:val="8"/>
        </w:numPr>
        <w:ind w:left="0" w:firstLine="709"/>
        <w:rPr>
          <w:color w:val="000000"/>
          <w:szCs w:val="24"/>
        </w:rPr>
      </w:pPr>
      <w:r w:rsidRPr="00074F42">
        <w:rPr>
          <w:color w:val="000000"/>
          <w:szCs w:val="24"/>
        </w:rPr>
        <w:t>Календарные сроки выполнения работ по Объекту и сроки завершения отдельных видов работ определяются Календарным графиком производства работ (Приложение</w:t>
      </w:r>
      <w:r>
        <w:rPr>
          <w:color w:val="000000"/>
          <w:szCs w:val="24"/>
        </w:rPr>
        <w:t> </w:t>
      </w:r>
      <w:r w:rsidRPr="00074F42">
        <w:rPr>
          <w:color w:val="000000"/>
          <w:szCs w:val="24"/>
        </w:rPr>
        <w:t>№</w:t>
      </w:r>
      <w:r>
        <w:rPr>
          <w:color w:val="000000"/>
          <w:szCs w:val="24"/>
        </w:rPr>
        <w:t> </w:t>
      </w:r>
      <w:r w:rsidRPr="00074F42">
        <w:rPr>
          <w:color w:val="000000"/>
          <w:szCs w:val="24"/>
        </w:rPr>
        <w:t>1</w:t>
      </w:r>
      <w:r>
        <w:rPr>
          <w:color w:val="000000"/>
          <w:szCs w:val="24"/>
        </w:rPr>
        <w:t> </w:t>
      </w:r>
      <w:r w:rsidRPr="00074F42">
        <w:rPr>
          <w:color w:val="000000"/>
          <w:szCs w:val="24"/>
        </w:rPr>
        <w:t>к</w:t>
      </w:r>
      <w:r>
        <w:rPr>
          <w:color w:val="000000"/>
          <w:szCs w:val="24"/>
        </w:rPr>
        <w:t> </w:t>
      </w:r>
      <w:r w:rsidRPr="00074F42">
        <w:rPr>
          <w:color w:val="000000"/>
          <w:szCs w:val="24"/>
        </w:rPr>
        <w:t>Контракту).</w:t>
      </w:r>
    </w:p>
    <w:p w14:paraId="04FD00F6" w14:textId="77777777" w:rsidR="0051721A" w:rsidRDefault="0051721A" w:rsidP="00205A6D">
      <w:pPr>
        <w:pStyle w:val="a8"/>
        <w:widowControl w:val="0"/>
        <w:ind w:left="709" w:firstLine="0"/>
        <w:rPr>
          <w:color w:val="000000"/>
          <w:szCs w:val="24"/>
        </w:rPr>
      </w:pPr>
      <w:r>
        <w:rPr>
          <w:color w:val="000000"/>
          <w:szCs w:val="24"/>
        </w:rPr>
        <w:t xml:space="preserve">Начало: </w:t>
      </w:r>
      <w:r w:rsidRPr="00AB26BD">
        <w:rPr>
          <w:noProof/>
          <w:color w:val="000000"/>
        </w:rPr>
        <w:t>с даты заключения контракта</w:t>
      </w:r>
      <w:r w:rsidR="00BF2E5C">
        <w:rPr>
          <w:noProof/>
          <w:color w:val="000000"/>
        </w:rPr>
        <w:t>;</w:t>
      </w:r>
    </w:p>
    <w:p w14:paraId="791A8EF7" w14:textId="77777777" w:rsidR="0051721A" w:rsidRPr="00074F42" w:rsidRDefault="0051721A" w:rsidP="00205A6D">
      <w:pPr>
        <w:pStyle w:val="a8"/>
        <w:widowControl w:val="0"/>
        <w:ind w:left="709" w:firstLine="0"/>
        <w:rPr>
          <w:color w:val="000000"/>
          <w:szCs w:val="24"/>
        </w:rPr>
      </w:pPr>
      <w:r>
        <w:rPr>
          <w:color w:val="000000"/>
          <w:szCs w:val="24"/>
        </w:rPr>
        <w:t xml:space="preserve">Окончание: </w:t>
      </w:r>
      <w:r w:rsidRPr="00AB26BD">
        <w:rPr>
          <w:noProof/>
          <w:color w:val="000000"/>
        </w:rPr>
        <w:t>25.12.2020</w:t>
      </w:r>
      <w:r w:rsidR="00BF2E5C">
        <w:rPr>
          <w:noProof/>
          <w:color w:val="000000"/>
        </w:rPr>
        <w:t>.</w:t>
      </w:r>
    </w:p>
    <w:p w14:paraId="0AEBA361" w14:textId="77777777" w:rsidR="0051721A" w:rsidRPr="00074F42" w:rsidRDefault="0051721A" w:rsidP="00205A6D">
      <w:pPr>
        <w:widowControl w:val="0"/>
        <w:numPr>
          <w:ilvl w:val="1"/>
          <w:numId w:val="8"/>
        </w:numPr>
        <w:shd w:val="clear" w:color="auto" w:fill="FFFFFF"/>
        <w:ind w:left="0" w:firstLine="709"/>
        <w:jc w:val="both"/>
        <w:rPr>
          <w:color w:val="000000"/>
        </w:rPr>
      </w:pPr>
      <w:r w:rsidRPr="00074F42">
        <w:rPr>
          <w:color w:val="000000"/>
        </w:rPr>
        <w:lastRenderedPageBreak/>
        <w:t xml:space="preserve">Объем работ по Контракту должен быть исполнен </w:t>
      </w:r>
      <w:r w:rsidRPr="00074F42">
        <w:t>в соответствии</w:t>
      </w:r>
      <w:r w:rsidRPr="00074F42">
        <w:rPr>
          <w:color w:val="000000"/>
        </w:rPr>
        <w:t xml:space="preserve"> с Календарным графиком производства работ (Приложение № 1 </w:t>
      </w:r>
      <w:r w:rsidRPr="00074F42">
        <w:t xml:space="preserve">к Контракту) </w:t>
      </w:r>
      <w:r w:rsidRPr="00074F42">
        <w:rPr>
          <w:color w:val="000000"/>
        </w:rPr>
        <w:t xml:space="preserve">в пределах годовых лимитов бюджетных обязательств. </w:t>
      </w:r>
    </w:p>
    <w:p w14:paraId="0CE76748" w14:textId="77777777" w:rsidR="0051721A" w:rsidRPr="00074F42" w:rsidRDefault="0051721A" w:rsidP="00074F42">
      <w:pPr>
        <w:widowControl w:val="0"/>
        <w:shd w:val="clear" w:color="auto" w:fill="FFFFFF"/>
        <w:tabs>
          <w:tab w:val="left" w:pos="1099"/>
        </w:tabs>
        <w:ind w:firstLine="709"/>
        <w:jc w:val="both"/>
        <w:rPr>
          <w:color w:val="000000"/>
        </w:rPr>
      </w:pPr>
    </w:p>
    <w:p w14:paraId="2471DA9F" w14:textId="77777777" w:rsidR="0051721A" w:rsidRPr="00074F42" w:rsidRDefault="0051721A" w:rsidP="008B183F">
      <w:pPr>
        <w:widowControl w:val="0"/>
        <w:numPr>
          <w:ilvl w:val="0"/>
          <w:numId w:val="8"/>
        </w:numPr>
        <w:shd w:val="clear" w:color="auto" w:fill="FFFFFF"/>
        <w:ind w:left="0" w:firstLine="709"/>
        <w:jc w:val="center"/>
        <w:rPr>
          <w:b/>
          <w:bCs/>
          <w:color w:val="000000"/>
        </w:rPr>
      </w:pPr>
      <w:r w:rsidRPr="00074F42">
        <w:rPr>
          <w:b/>
          <w:bCs/>
          <w:color w:val="000000"/>
        </w:rPr>
        <w:t>ПРОЕКТНАЯ И ТЕХНИЧЕСКАЯ ДОКУМЕНТАЦИЯ.</w:t>
      </w:r>
    </w:p>
    <w:p w14:paraId="3EDCD8B5" w14:textId="77777777" w:rsidR="0051721A" w:rsidRPr="00074F42" w:rsidRDefault="0051721A" w:rsidP="008B183F">
      <w:pPr>
        <w:widowControl w:val="0"/>
        <w:numPr>
          <w:ilvl w:val="1"/>
          <w:numId w:val="8"/>
        </w:numPr>
        <w:shd w:val="clear" w:color="auto" w:fill="FFFFFF"/>
        <w:ind w:left="0" w:firstLine="709"/>
        <w:jc w:val="both"/>
      </w:pPr>
      <w:r w:rsidRPr="00074F42">
        <w:rPr>
          <w:color w:val="000000"/>
        </w:rPr>
        <w:t xml:space="preserve">На основании и в соответствии с переданным Заказчиком Проектом, Подрядчик должен разработать необходимые для </w:t>
      </w:r>
      <w:r>
        <w:rPr>
          <w:noProof/>
        </w:rPr>
        <w:t>строительства</w:t>
      </w:r>
      <w:r w:rsidRPr="00074F42">
        <w:rPr>
          <w:color w:val="000000"/>
        </w:rPr>
        <w:t xml:space="preserve"> Объекта и его отдельных конструктивных элементов чертежи сложных вспомогательных и временных зданий и сооружений, а также проект производства работ, включающий технологические карты, регламентирующие технологию отдельных видов работ с целью обеспечения их надлежащего качества.</w:t>
      </w:r>
    </w:p>
    <w:p w14:paraId="39727484" w14:textId="77777777" w:rsidR="0051721A" w:rsidRPr="00074F42" w:rsidRDefault="0051721A" w:rsidP="008B183F">
      <w:pPr>
        <w:widowControl w:val="0"/>
        <w:numPr>
          <w:ilvl w:val="1"/>
          <w:numId w:val="8"/>
        </w:numPr>
        <w:shd w:val="clear" w:color="auto" w:fill="FFFFFF"/>
        <w:ind w:left="0" w:firstLine="709"/>
        <w:jc w:val="both"/>
      </w:pPr>
      <w:r w:rsidRPr="00074F42">
        <w:rPr>
          <w:color w:val="000000"/>
        </w:rPr>
        <w:t>Подрядчик обязан представить проект производства работ не позднее, чем за 5 дней до начала производства конкретного вида работ на согласование Заказчику.</w:t>
      </w:r>
    </w:p>
    <w:p w14:paraId="76ECC0D8" w14:textId="77777777" w:rsidR="0051721A" w:rsidRDefault="0051721A" w:rsidP="008B183F">
      <w:pPr>
        <w:widowControl w:val="0"/>
        <w:numPr>
          <w:ilvl w:val="1"/>
          <w:numId w:val="8"/>
        </w:numPr>
        <w:shd w:val="clear" w:color="auto" w:fill="FFFFFF"/>
        <w:ind w:left="0" w:firstLine="709"/>
        <w:jc w:val="both"/>
        <w:rPr>
          <w:color w:val="000000"/>
        </w:rPr>
      </w:pPr>
      <w:r w:rsidRPr="00074F42">
        <w:rPr>
          <w:color w:val="000000"/>
        </w:rPr>
        <w:t>При рассмотрении и утверждении проекта производства работ Заказчик вправе потребовать от Подрядчика согласования его с проектной организацией. При наличии замечаний Заказчика Подрядчик обязан внести изменения в проект производства работ в сроки, установленные Заказчиком.</w:t>
      </w:r>
    </w:p>
    <w:p w14:paraId="73AF16F3"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 xml:space="preserve">Заказчик вправе при необходимости вносить изменения в проектную документацию в соответствии с Градостроительным Кодексом Российской Федерации. </w:t>
      </w:r>
    </w:p>
    <w:p w14:paraId="1F106B7B"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 xml:space="preserve">При исполнении Контракта стороны руководствуются Перечнем </w:t>
      </w:r>
      <w:r w:rsidRPr="00074F42">
        <w:t xml:space="preserve">нормативных документов </w:t>
      </w:r>
      <w:r w:rsidRPr="00074F42">
        <w:rPr>
          <w:color w:val="000000"/>
        </w:rPr>
        <w:t xml:space="preserve">(Приложение № 3 к Контракту). </w:t>
      </w:r>
    </w:p>
    <w:p w14:paraId="53F80342" w14:textId="77777777" w:rsidR="0051721A" w:rsidRPr="00074F42" w:rsidRDefault="0051721A" w:rsidP="00074F42">
      <w:pPr>
        <w:widowControl w:val="0"/>
        <w:shd w:val="clear" w:color="auto" w:fill="FFFFFF"/>
        <w:ind w:firstLine="709"/>
        <w:jc w:val="both"/>
        <w:rPr>
          <w:color w:val="000000"/>
        </w:rPr>
      </w:pPr>
    </w:p>
    <w:p w14:paraId="6CA1CFF1" w14:textId="77777777" w:rsidR="0051721A" w:rsidRPr="00074F42" w:rsidRDefault="0051721A" w:rsidP="008B183F">
      <w:pPr>
        <w:widowControl w:val="0"/>
        <w:numPr>
          <w:ilvl w:val="0"/>
          <w:numId w:val="8"/>
        </w:numPr>
        <w:shd w:val="clear" w:color="auto" w:fill="FFFFFF"/>
        <w:ind w:left="0" w:firstLine="0"/>
        <w:jc w:val="center"/>
        <w:rPr>
          <w:b/>
          <w:bCs/>
          <w:color w:val="000000"/>
        </w:rPr>
      </w:pPr>
      <w:r w:rsidRPr="00074F42">
        <w:rPr>
          <w:b/>
          <w:bCs/>
          <w:color w:val="000000"/>
        </w:rPr>
        <w:t>ОБЯЗАТЕЛЬСТВА ЗАКАЗЧИКА</w:t>
      </w:r>
    </w:p>
    <w:p w14:paraId="16B35002" w14:textId="77777777" w:rsidR="0051721A" w:rsidRPr="00074F42" w:rsidRDefault="0051721A" w:rsidP="00074F42">
      <w:pPr>
        <w:widowControl w:val="0"/>
        <w:shd w:val="clear" w:color="auto" w:fill="FFFFFF"/>
        <w:ind w:firstLine="709"/>
        <w:jc w:val="both"/>
      </w:pPr>
      <w:r w:rsidRPr="00074F42">
        <w:rPr>
          <w:color w:val="000000"/>
        </w:rPr>
        <w:t>Для реализации Контракта Заказчик принимает на себя обязательства:</w:t>
      </w:r>
    </w:p>
    <w:p w14:paraId="78110F26" w14:textId="77777777" w:rsidR="0051721A" w:rsidRPr="00074F42" w:rsidRDefault="0051721A" w:rsidP="008B183F">
      <w:pPr>
        <w:widowControl w:val="0"/>
        <w:numPr>
          <w:ilvl w:val="1"/>
          <w:numId w:val="8"/>
        </w:numPr>
        <w:shd w:val="clear" w:color="auto" w:fill="FFFFFF"/>
        <w:ind w:left="0" w:firstLine="709"/>
        <w:jc w:val="both"/>
      </w:pPr>
      <w:r w:rsidRPr="00074F42">
        <w:rPr>
          <w:color w:val="000000"/>
        </w:rPr>
        <w:t>Передать Подрядчику утвержденный Проект.</w:t>
      </w:r>
    </w:p>
    <w:p w14:paraId="417F2E60" w14:textId="77777777" w:rsidR="0051721A" w:rsidRPr="00074F42" w:rsidRDefault="0051721A" w:rsidP="008B183F">
      <w:pPr>
        <w:widowControl w:val="0"/>
        <w:numPr>
          <w:ilvl w:val="1"/>
          <w:numId w:val="8"/>
        </w:numPr>
        <w:shd w:val="clear" w:color="auto" w:fill="FFFFFF"/>
        <w:ind w:left="0" w:firstLine="709"/>
        <w:jc w:val="both"/>
      </w:pPr>
      <w:r w:rsidRPr="00074F42">
        <w:rPr>
          <w:color w:val="000000"/>
        </w:rPr>
        <w:t xml:space="preserve">Организовать строительный контроль (контроль за </w:t>
      </w:r>
      <w:r>
        <w:rPr>
          <w:noProof/>
        </w:rPr>
        <w:t>строительством</w:t>
      </w:r>
      <w:r w:rsidRPr="00074F42">
        <w:rPr>
          <w:color w:val="000000"/>
        </w:rPr>
        <w:t xml:space="preserve"> Объекта), производить промежуточную приемку и оплату выполненных Подрядчиком работ </w:t>
      </w:r>
      <w:r w:rsidRPr="00074F42">
        <w:t>в порядке, предусмотренном СП 46.13330.2012, ВСН 19-89 и Контрактом.</w:t>
      </w:r>
    </w:p>
    <w:p w14:paraId="4722DF3C" w14:textId="77777777" w:rsidR="0051721A" w:rsidRPr="00074F42" w:rsidRDefault="0051721A" w:rsidP="008B183F">
      <w:pPr>
        <w:widowControl w:val="0"/>
        <w:numPr>
          <w:ilvl w:val="1"/>
          <w:numId w:val="8"/>
        </w:numPr>
        <w:shd w:val="clear" w:color="auto" w:fill="FFFFFF"/>
        <w:ind w:left="0" w:firstLine="709"/>
        <w:jc w:val="both"/>
      </w:pPr>
      <w:r w:rsidRPr="00074F42">
        <w:t xml:space="preserve">Направить Подрядчику в 3-х </w:t>
      </w:r>
      <w:proofErr w:type="spellStart"/>
      <w:r w:rsidRPr="00074F42">
        <w:t>дневный</w:t>
      </w:r>
      <w:proofErr w:type="spellEnd"/>
      <w:r w:rsidRPr="00074F42">
        <w:t xml:space="preserve"> срок после начала производства работ информационное письмо о персональном составе штата исполнителей, определенном на</w:t>
      </w:r>
      <w:r>
        <w:t> </w:t>
      </w:r>
      <w:r w:rsidRPr="00074F42">
        <w:t>основании п</w:t>
      </w:r>
      <w:r>
        <w:t>ункте 2.2</w:t>
      </w:r>
      <w:r w:rsidRPr="00074F42">
        <w:t xml:space="preserve"> </w:t>
      </w:r>
      <w:r>
        <w:t>К</w:t>
      </w:r>
      <w:r w:rsidRPr="00074F42">
        <w:t xml:space="preserve">онтракта, а также уполномоченных им лиц на осуществление контроля за ходом исполнения </w:t>
      </w:r>
      <w:r>
        <w:t>К</w:t>
      </w:r>
      <w:r w:rsidRPr="00074F42">
        <w:t xml:space="preserve">онтракта (далее - Представители Заказчика). Заказчик имеет право в период действия </w:t>
      </w:r>
      <w:r>
        <w:t>К</w:t>
      </w:r>
      <w:r w:rsidRPr="00074F42">
        <w:t xml:space="preserve">онтракта вносить изменения и дополнения в состав штата, указанного в настоящем пункте. При этом Заказчик направляет Подрядчику в 3-х </w:t>
      </w:r>
      <w:proofErr w:type="spellStart"/>
      <w:r w:rsidRPr="00074F42">
        <w:t>дневный</w:t>
      </w:r>
      <w:proofErr w:type="spellEnd"/>
      <w:r w:rsidRPr="00074F42">
        <w:t xml:space="preserve"> срок с момента внесения изменений и дополнений информационное письмо.</w:t>
      </w:r>
    </w:p>
    <w:p w14:paraId="1FDAC9C8"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Выполнить в полном объеме все свои обязательства, предусмотренные в других статьях Контракта.</w:t>
      </w:r>
    </w:p>
    <w:p w14:paraId="277BADFD" w14:textId="77777777" w:rsidR="0051721A" w:rsidRPr="00074F42" w:rsidRDefault="0051721A" w:rsidP="008B183F">
      <w:pPr>
        <w:widowControl w:val="0"/>
        <w:numPr>
          <w:ilvl w:val="1"/>
          <w:numId w:val="8"/>
        </w:numPr>
        <w:shd w:val="clear" w:color="auto" w:fill="FFFFFF"/>
        <w:ind w:left="0" w:firstLine="709"/>
        <w:jc w:val="both"/>
      </w:pPr>
      <w:r w:rsidRPr="00074F42">
        <w:rPr>
          <w:color w:val="000000"/>
        </w:rPr>
        <w:t>Заказчик, в целях осуществления строительного контроля (контроль за</w:t>
      </w:r>
      <w:r>
        <w:rPr>
          <w:color w:val="000000"/>
        </w:rPr>
        <w:t> </w:t>
      </w:r>
      <w:r>
        <w:rPr>
          <w:noProof/>
        </w:rPr>
        <w:t>строительством</w:t>
      </w:r>
      <w:r w:rsidRPr="00074F42">
        <w:rPr>
          <w:color w:val="000000"/>
        </w:rPr>
        <w:t xml:space="preserve"> Объекта) вправе заключать договоры на услуги по строительному контролю (контроль за </w:t>
      </w:r>
      <w:r>
        <w:rPr>
          <w:noProof/>
        </w:rPr>
        <w:t>строительством</w:t>
      </w:r>
      <w:r w:rsidRPr="00074F42">
        <w:rPr>
          <w:color w:val="000000"/>
        </w:rPr>
        <w:t xml:space="preserve"> Объекта) с организациями (далее - инженерная организация), о</w:t>
      </w:r>
      <w:r>
        <w:rPr>
          <w:color w:val="000000"/>
        </w:rPr>
        <w:t> </w:t>
      </w:r>
      <w:r w:rsidRPr="00074F42">
        <w:rPr>
          <w:color w:val="000000"/>
        </w:rPr>
        <w:t>чём письменно уведомляет Подрядчика</w:t>
      </w:r>
      <w:r w:rsidRPr="00074F42">
        <w:rPr>
          <w:i/>
          <w:iCs/>
          <w:color w:val="000000"/>
        </w:rPr>
        <w:t>.</w:t>
      </w:r>
    </w:p>
    <w:p w14:paraId="4ECE7C74"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Заказчик, представители Заказчика и инже</w:t>
      </w:r>
      <w:r>
        <w:rPr>
          <w:color w:val="000000"/>
        </w:rPr>
        <w:t>нерной организации имеют право:</w:t>
      </w:r>
    </w:p>
    <w:p w14:paraId="62895B29" w14:textId="77777777" w:rsidR="0051721A" w:rsidRPr="00074F42" w:rsidRDefault="0051721A" w:rsidP="008B183F">
      <w:pPr>
        <w:widowControl w:val="0"/>
        <w:numPr>
          <w:ilvl w:val="0"/>
          <w:numId w:val="9"/>
        </w:numPr>
        <w:shd w:val="clear" w:color="auto" w:fill="FFFFFF"/>
        <w:ind w:left="0" w:firstLine="709"/>
        <w:jc w:val="both"/>
        <w:rPr>
          <w:color w:val="000000"/>
        </w:rPr>
      </w:pPr>
      <w:r w:rsidRPr="00074F42">
        <w:rPr>
          <w:color w:val="000000"/>
        </w:rPr>
        <w:t xml:space="preserve">беспрепятственного доступа ко всем видам работ в любое время суток в течение всего периода </w:t>
      </w:r>
      <w:r>
        <w:rPr>
          <w:noProof/>
        </w:rPr>
        <w:t>строительства</w:t>
      </w:r>
      <w:r>
        <w:rPr>
          <w:color w:val="000000"/>
        </w:rPr>
        <w:t>;</w:t>
      </w:r>
    </w:p>
    <w:p w14:paraId="4A7B18BF" w14:textId="77777777" w:rsidR="0051721A" w:rsidRPr="00074F42" w:rsidRDefault="0051721A" w:rsidP="008B183F">
      <w:pPr>
        <w:widowControl w:val="0"/>
        <w:numPr>
          <w:ilvl w:val="0"/>
          <w:numId w:val="9"/>
        </w:numPr>
        <w:shd w:val="clear" w:color="auto" w:fill="FFFFFF"/>
        <w:ind w:left="0" w:firstLine="709"/>
        <w:jc w:val="both"/>
        <w:rPr>
          <w:color w:val="000000"/>
        </w:rPr>
      </w:pPr>
      <w:r w:rsidRPr="00074F42">
        <w:rPr>
          <w:color w:val="000000"/>
        </w:rPr>
        <w:t xml:space="preserve">производить соответствующие записи в Общем журнале работ при </w:t>
      </w:r>
      <w:r>
        <w:rPr>
          <w:noProof/>
        </w:rPr>
        <w:t>строительстве</w:t>
      </w:r>
      <w:r w:rsidRPr="00074F42">
        <w:rPr>
          <w:color w:val="000000"/>
        </w:rPr>
        <w:t xml:space="preserve"> Объекта.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w:t>
      </w:r>
      <w:r>
        <w:rPr>
          <w:color w:val="000000"/>
        </w:rPr>
        <w:t>К</w:t>
      </w:r>
      <w:r w:rsidRPr="00074F42">
        <w:rPr>
          <w:color w:val="000000"/>
        </w:rPr>
        <w:t>онтрактом за неисполнение и/или ненадлежащее исполнение, содержащихся в ней требований (указаний).</w:t>
      </w:r>
    </w:p>
    <w:p w14:paraId="6F7143F5" w14:textId="77777777" w:rsidR="0051721A" w:rsidRPr="00074F42" w:rsidRDefault="0051721A" w:rsidP="008B183F">
      <w:pPr>
        <w:pStyle w:val="a8"/>
        <w:widowControl w:val="0"/>
        <w:numPr>
          <w:ilvl w:val="1"/>
          <w:numId w:val="8"/>
        </w:numPr>
        <w:ind w:left="0" w:firstLine="709"/>
        <w:rPr>
          <w:szCs w:val="24"/>
        </w:rPr>
      </w:pPr>
      <w:r w:rsidRPr="00074F42">
        <w:rPr>
          <w:color w:val="000000"/>
          <w:szCs w:val="24"/>
        </w:rPr>
        <w:t>Заказчик, представители Заказчика, инженерная организация имеют право</w:t>
      </w:r>
      <w:r w:rsidRPr="00074F42">
        <w:rPr>
          <w:szCs w:val="24"/>
        </w:rPr>
        <w:t xml:space="preserve"> давать обязательные для Подрядчика предписания при обнаружении отступлений от Проекта, нормативно-технических документов, Контракта и приложений к нему.</w:t>
      </w:r>
    </w:p>
    <w:p w14:paraId="6748EF69" w14:textId="77777777" w:rsidR="0051721A" w:rsidRPr="00074F42" w:rsidRDefault="0051721A" w:rsidP="008B183F">
      <w:pPr>
        <w:pStyle w:val="a8"/>
        <w:widowControl w:val="0"/>
        <w:numPr>
          <w:ilvl w:val="1"/>
          <w:numId w:val="8"/>
        </w:numPr>
        <w:ind w:left="0" w:firstLine="709"/>
        <w:rPr>
          <w:szCs w:val="24"/>
        </w:rPr>
      </w:pPr>
      <w:r w:rsidRPr="00074F42">
        <w:rPr>
          <w:szCs w:val="24"/>
        </w:rPr>
        <w:t xml:space="preserve">Заказчик в случае выявления недостатков выполненных работ в течение </w:t>
      </w:r>
      <w:r w:rsidRPr="00074F42">
        <w:rPr>
          <w:szCs w:val="24"/>
        </w:rPr>
        <w:lastRenderedPageBreak/>
        <w:t xml:space="preserve">гарантийного срока, обязан направить подрядчику письменное извещение о выявленных недостатках, необходимости направления уполномоченного представителя подрядчика для участия в комиссии по обследованию гарантийного участка в соответствии с пунктом </w:t>
      </w:r>
      <w:r>
        <w:rPr>
          <w:szCs w:val="24"/>
        </w:rPr>
        <w:t>10.3</w:t>
      </w:r>
      <w:r w:rsidRPr="00074F42">
        <w:rPr>
          <w:szCs w:val="24"/>
        </w:rPr>
        <w:t xml:space="preserve"> контракта для фиксирования выявленных недостатков в акте и определения сроков их устранения.</w:t>
      </w:r>
    </w:p>
    <w:p w14:paraId="74156E13" w14:textId="77777777" w:rsidR="0051721A" w:rsidRDefault="0051721A" w:rsidP="008B183F">
      <w:pPr>
        <w:pStyle w:val="a8"/>
        <w:widowControl w:val="0"/>
        <w:numPr>
          <w:ilvl w:val="1"/>
          <w:numId w:val="8"/>
        </w:numPr>
        <w:ind w:left="0" w:firstLine="709"/>
        <w:rPr>
          <w:szCs w:val="24"/>
        </w:rPr>
      </w:pPr>
      <w:r w:rsidRPr="00074F42">
        <w:rPr>
          <w:szCs w:val="24"/>
        </w:rPr>
        <w:t>При осуществлении строительного контроля (</w:t>
      </w:r>
      <w:r w:rsidRPr="00074F42">
        <w:rPr>
          <w:color w:val="000000"/>
          <w:szCs w:val="24"/>
        </w:rPr>
        <w:t xml:space="preserve">контроль за </w:t>
      </w:r>
      <w:r>
        <w:rPr>
          <w:noProof/>
        </w:rPr>
        <w:t>строительством</w:t>
      </w:r>
      <w:r w:rsidRPr="00074F42">
        <w:rPr>
          <w:color w:val="000000"/>
          <w:szCs w:val="24"/>
        </w:rPr>
        <w:t xml:space="preserve"> Объекта</w:t>
      </w:r>
      <w:r w:rsidRPr="00074F42">
        <w:rPr>
          <w:szCs w:val="24"/>
        </w:rPr>
        <w:t>) ни Заказчик, ни нанятая им инженерная организация не вправе вмешиваться в</w:t>
      </w:r>
      <w:r>
        <w:rPr>
          <w:szCs w:val="24"/>
        </w:rPr>
        <w:t> </w:t>
      </w:r>
      <w:r w:rsidRPr="00074F42">
        <w:rPr>
          <w:szCs w:val="24"/>
        </w:rPr>
        <w:t>оперативно-хозяйственную деятельность Подрядчика.</w:t>
      </w:r>
    </w:p>
    <w:p w14:paraId="752CD46C" w14:textId="77777777" w:rsidR="0051721A" w:rsidRPr="00074F42" w:rsidRDefault="0051721A" w:rsidP="008B183F">
      <w:pPr>
        <w:pStyle w:val="a8"/>
        <w:widowControl w:val="0"/>
        <w:numPr>
          <w:ilvl w:val="1"/>
          <w:numId w:val="8"/>
        </w:numPr>
        <w:ind w:left="0" w:firstLine="709"/>
        <w:rPr>
          <w:szCs w:val="24"/>
        </w:rPr>
      </w:pPr>
      <w:r>
        <w:rPr>
          <w:szCs w:val="24"/>
        </w:rPr>
        <w:t xml:space="preserve">Заказчик при документальном оформлении сдачи и приемки выполненных </w:t>
      </w:r>
      <w:r>
        <w:rPr>
          <w:noProof/>
        </w:rPr>
        <w:t>0</w:t>
      </w:r>
      <w:r>
        <w:t xml:space="preserve"> руководствуется порядком и сроками </w:t>
      </w:r>
      <w:r w:rsidRPr="00BF5882">
        <w:t xml:space="preserve">в соответствии с Техническим регламентом Таможенного союза "Безопасность автомобильных дорог" (ТР ТС 014/2011), утвержденным решением Комиссии Таможенного союза от 18 октября 2011 г. </w:t>
      </w:r>
      <w:r>
        <w:t>№ </w:t>
      </w:r>
      <w:r w:rsidRPr="00BF5882">
        <w:t xml:space="preserve">827 (размещено на официальном сайте Комиссии Таможенного союза http://www.tsouz.ru/ 21 октября 2011 г.) с изменениями, внесенными Решением Комиссии Таможенного союза от 9 декабря 2011 г. </w:t>
      </w:r>
      <w:r>
        <w:t>№ </w:t>
      </w:r>
      <w:r w:rsidRPr="00BF5882">
        <w:t>859 (размещено на</w:t>
      </w:r>
      <w:r>
        <w:t> </w:t>
      </w:r>
      <w:r w:rsidRPr="00BF5882">
        <w:t xml:space="preserve">официальном сайте Комиссии Таможенного союза http://www.tsouz.ru/ от 12 декабря 2011 г.); Решением Коллегии Евразийской экономической комиссии от 18 сентября 2012 г. </w:t>
      </w:r>
      <w:r>
        <w:t>№ </w:t>
      </w:r>
      <w:r w:rsidRPr="00BF5882">
        <w:t>159 (размещено на официальном сайте Комиссии Таможенного союза http://www.tsouz.ru/ от 18</w:t>
      </w:r>
      <w:r>
        <w:t> </w:t>
      </w:r>
      <w:r w:rsidRPr="00BF5882">
        <w:t xml:space="preserve">сентября 2012 г.); Решением Коллегии Евразийской экономической комиссии от 12 октября 2015 г. </w:t>
      </w:r>
      <w:r>
        <w:t>№ </w:t>
      </w:r>
      <w:r w:rsidRPr="00BF5882">
        <w:t>135 (размещено на официальном сайте Комиссии Таможенного союза http://www.tsouz.ru/ от 13 октября 2015 г.)</w:t>
      </w:r>
      <w:r>
        <w:t>.</w:t>
      </w:r>
    </w:p>
    <w:p w14:paraId="53DE2773" w14:textId="77777777" w:rsidR="0051721A" w:rsidRPr="00074F42" w:rsidRDefault="0051721A" w:rsidP="00074F42">
      <w:pPr>
        <w:pStyle w:val="a8"/>
        <w:widowControl w:val="0"/>
        <w:rPr>
          <w:szCs w:val="24"/>
        </w:rPr>
      </w:pPr>
    </w:p>
    <w:p w14:paraId="0C9C3621" w14:textId="77777777" w:rsidR="0051721A" w:rsidRPr="00074F42" w:rsidRDefault="0051721A" w:rsidP="008B183F">
      <w:pPr>
        <w:widowControl w:val="0"/>
        <w:numPr>
          <w:ilvl w:val="0"/>
          <w:numId w:val="8"/>
        </w:numPr>
        <w:shd w:val="clear" w:color="auto" w:fill="FFFFFF"/>
        <w:ind w:left="0" w:firstLine="0"/>
        <w:jc w:val="center"/>
        <w:rPr>
          <w:b/>
          <w:bCs/>
          <w:color w:val="000000"/>
        </w:rPr>
      </w:pPr>
      <w:r w:rsidRPr="00074F42">
        <w:rPr>
          <w:b/>
          <w:bCs/>
          <w:color w:val="000000"/>
        </w:rPr>
        <w:t>ОБЯЗАТЕЛЬСТВА ПОДРЯДЧИКА</w:t>
      </w:r>
    </w:p>
    <w:p w14:paraId="5FD5512D" w14:textId="77777777" w:rsidR="0051721A" w:rsidRDefault="0051721A" w:rsidP="008B183F">
      <w:pPr>
        <w:pStyle w:val="a8"/>
        <w:widowControl w:val="0"/>
        <w:numPr>
          <w:ilvl w:val="1"/>
          <w:numId w:val="8"/>
        </w:numPr>
        <w:ind w:left="0" w:firstLine="709"/>
        <w:rPr>
          <w:szCs w:val="24"/>
        </w:rPr>
      </w:pPr>
      <w:r w:rsidRPr="00F40B41">
        <w:rPr>
          <w:szCs w:val="24"/>
        </w:rPr>
        <w:t>Принять на себя обязательства выполнить на объекте работы</w:t>
      </w:r>
      <w:r>
        <w:rPr>
          <w:szCs w:val="24"/>
        </w:rPr>
        <w:t xml:space="preserve"> </w:t>
      </w:r>
      <w:r w:rsidRPr="00F40B41">
        <w:rPr>
          <w:szCs w:val="24"/>
        </w:rPr>
        <w:t xml:space="preserve">по </w:t>
      </w:r>
      <w:r>
        <w:rPr>
          <w:noProof/>
        </w:rPr>
        <w:t>строительству</w:t>
      </w:r>
      <w:r w:rsidRPr="00F40B41">
        <w:rPr>
          <w:szCs w:val="24"/>
        </w:rPr>
        <w:t xml:space="preserve"> автомобильной дороги в сроки, предусмотренные контрактом, с учетом графика выполнения строительно-монтажных работ</w:t>
      </w:r>
      <w:r>
        <w:rPr>
          <w:szCs w:val="24"/>
        </w:rPr>
        <w:t>.</w:t>
      </w:r>
    </w:p>
    <w:p w14:paraId="1598063D" w14:textId="77777777" w:rsidR="0051721A" w:rsidRPr="00F40B41" w:rsidRDefault="0051721A" w:rsidP="008B183F">
      <w:pPr>
        <w:pStyle w:val="a8"/>
        <w:widowControl w:val="0"/>
        <w:numPr>
          <w:ilvl w:val="1"/>
          <w:numId w:val="8"/>
        </w:numPr>
        <w:ind w:left="0" w:firstLine="709"/>
        <w:rPr>
          <w:szCs w:val="24"/>
        </w:rPr>
      </w:pPr>
      <w:r>
        <w:rPr>
          <w:szCs w:val="24"/>
        </w:rPr>
        <w:t>О</w:t>
      </w:r>
      <w:r w:rsidRPr="00F40B41">
        <w:rPr>
          <w:szCs w:val="24"/>
        </w:rPr>
        <w:t>беспечить выполнение работ на объекте в соответствии</w:t>
      </w:r>
      <w:r>
        <w:rPr>
          <w:szCs w:val="24"/>
        </w:rPr>
        <w:t xml:space="preserve"> </w:t>
      </w:r>
      <w:r w:rsidRPr="00F40B41">
        <w:rPr>
          <w:szCs w:val="24"/>
        </w:rPr>
        <w:t>с проектной документацией</w:t>
      </w:r>
      <w:r>
        <w:rPr>
          <w:szCs w:val="24"/>
        </w:rPr>
        <w:t>.</w:t>
      </w:r>
    </w:p>
    <w:p w14:paraId="0434124E" w14:textId="77777777" w:rsidR="0051721A" w:rsidRPr="00074F42" w:rsidRDefault="0051721A" w:rsidP="008B183F">
      <w:pPr>
        <w:pStyle w:val="a8"/>
        <w:widowControl w:val="0"/>
        <w:numPr>
          <w:ilvl w:val="1"/>
          <w:numId w:val="8"/>
        </w:numPr>
        <w:ind w:left="0" w:firstLine="709"/>
        <w:rPr>
          <w:szCs w:val="24"/>
        </w:rPr>
      </w:pPr>
      <w:r w:rsidRPr="00074F42">
        <w:rPr>
          <w:color w:val="000000"/>
          <w:szCs w:val="24"/>
        </w:rPr>
        <w:t xml:space="preserve">Выполнить все работы по </w:t>
      </w:r>
      <w:r>
        <w:rPr>
          <w:noProof/>
        </w:rPr>
        <w:t>строительству</w:t>
      </w:r>
      <w:r w:rsidRPr="00074F42">
        <w:rPr>
          <w:color w:val="000000"/>
          <w:szCs w:val="24"/>
        </w:rPr>
        <w:t xml:space="preserve"> Объекта в объеме и в сроки, предусмотренные Контрактом и приложениями к нему и сдать Объект Заказчику </w:t>
      </w:r>
      <w:r w:rsidRPr="00074F42">
        <w:rPr>
          <w:szCs w:val="24"/>
        </w:rPr>
        <w:t>с</w:t>
      </w:r>
      <w:r>
        <w:rPr>
          <w:szCs w:val="24"/>
        </w:rPr>
        <w:t> </w:t>
      </w:r>
      <w:r w:rsidRPr="00074F42">
        <w:rPr>
          <w:szCs w:val="24"/>
        </w:rPr>
        <w:t>качеством, соответствующим условиям Проекта, Контракта и приложений к нему.</w:t>
      </w:r>
    </w:p>
    <w:p w14:paraId="5CAEDA07" w14:textId="77777777" w:rsidR="0051721A" w:rsidRPr="00074F42" w:rsidRDefault="0051721A" w:rsidP="008B183F">
      <w:pPr>
        <w:widowControl w:val="0"/>
        <w:numPr>
          <w:ilvl w:val="2"/>
          <w:numId w:val="8"/>
        </w:numPr>
        <w:shd w:val="clear" w:color="auto" w:fill="FFFFFF"/>
        <w:ind w:left="0" w:firstLine="709"/>
        <w:jc w:val="both"/>
        <w:rPr>
          <w:color w:val="000000"/>
        </w:rPr>
      </w:pPr>
      <w:r w:rsidRPr="00074F42">
        <w:rPr>
          <w:color w:val="000000"/>
        </w:rPr>
        <w:t>Поставить на строительную площадку материалы, оборудование и имущество, используемое для исполнения Контракта в соответствии с Проектом.</w:t>
      </w:r>
    </w:p>
    <w:p w14:paraId="3AEF3861" w14:textId="77777777" w:rsidR="0051721A" w:rsidRPr="00074F42" w:rsidRDefault="0051721A" w:rsidP="008B183F">
      <w:pPr>
        <w:widowControl w:val="0"/>
        <w:numPr>
          <w:ilvl w:val="2"/>
          <w:numId w:val="8"/>
        </w:numPr>
        <w:shd w:val="clear" w:color="auto" w:fill="FFFFFF"/>
        <w:tabs>
          <w:tab w:val="left" w:pos="540"/>
        </w:tabs>
        <w:ind w:left="0" w:firstLine="709"/>
        <w:jc w:val="both"/>
        <w:rPr>
          <w:color w:val="000000"/>
        </w:rPr>
      </w:pPr>
      <w:r w:rsidRPr="00074F42">
        <w:t xml:space="preserve">В случае самовольного занятия земельных участков за границами переданного для </w:t>
      </w:r>
      <w:r>
        <w:rPr>
          <w:noProof/>
        </w:rPr>
        <w:t>строительства</w:t>
      </w:r>
      <w:r w:rsidRPr="00074F42">
        <w:t xml:space="preserve"> Объекта земельного участка Подрядчик обязан осуществить возмещение убытков, лицам чьи права были нарушены, а также произвести работы по рекультивации земель за собственный счёт.</w:t>
      </w:r>
      <w:r w:rsidRPr="00074F42">
        <w:rPr>
          <w:color w:val="000000"/>
        </w:rPr>
        <w:t xml:space="preserve"> </w:t>
      </w:r>
    </w:p>
    <w:p w14:paraId="0652A20E"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 xml:space="preserve">Обеспечить качество выполнения всех работ по </w:t>
      </w:r>
      <w:r>
        <w:rPr>
          <w:noProof/>
        </w:rPr>
        <w:t>строительству</w:t>
      </w:r>
      <w:r w:rsidRPr="00074F42">
        <w:rPr>
          <w:color w:val="000000"/>
        </w:rPr>
        <w:t xml:space="preserve"> </w:t>
      </w:r>
      <w:r>
        <w:rPr>
          <w:color w:val="000000"/>
        </w:rPr>
        <w:t>О</w:t>
      </w:r>
      <w:r w:rsidRPr="00074F42">
        <w:rPr>
          <w:color w:val="000000"/>
        </w:rPr>
        <w:t>бъекта в</w:t>
      </w:r>
      <w:r>
        <w:rPr>
          <w:color w:val="000000"/>
        </w:rPr>
        <w:t> </w:t>
      </w:r>
      <w:r w:rsidRPr="00074F42">
        <w:rPr>
          <w:color w:val="000000"/>
        </w:rPr>
        <w:t xml:space="preserve">соответствии с Проектом, проектом производства работ, рабочей документацией, Перечнем </w:t>
      </w:r>
      <w:r w:rsidRPr="00074F42">
        <w:t xml:space="preserve">нормативных документов </w:t>
      </w:r>
      <w:r w:rsidRPr="00074F42">
        <w:rPr>
          <w:color w:val="000000"/>
        </w:rPr>
        <w:t>(Приложение № 3 к Контракту) условиями Контракта и</w:t>
      </w:r>
      <w:r>
        <w:rPr>
          <w:color w:val="000000"/>
        </w:rPr>
        <w:t> </w:t>
      </w:r>
      <w:r w:rsidRPr="00074F42">
        <w:rPr>
          <w:color w:val="000000"/>
        </w:rPr>
        <w:t xml:space="preserve">приложений к нему. </w:t>
      </w:r>
    </w:p>
    <w:p w14:paraId="2B1FAB22" w14:textId="77777777" w:rsidR="0051721A" w:rsidRPr="00074F42" w:rsidRDefault="0051721A" w:rsidP="008B183F">
      <w:pPr>
        <w:pStyle w:val="a8"/>
        <w:widowControl w:val="0"/>
        <w:numPr>
          <w:ilvl w:val="1"/>
          <w:numId w:val="8"/>
        </w:numPr>
        <w:ind w:left="0" w:firstLine="709"/>
        <w:rPr>
          <w:szCs w:val="24"/>
        </w:rPr>
      </w:pPr>
      <w:r w:rsidRPr="00074F42">
        <w:rPr>
          <w:szCs w:val="24"/>
        </w:rPr>
        <w:t>Устранять все замечания Заказчика, данные</w:t>
      </w:r>
      <w:r>
        <w:rPr>
          <w:szCs w:val="24"/>
        </w:rPr>
        <w:t xml:space="preserve"> в порядке, предусмотренном в пунктах 2.3 </w:t>
      </w:r>
      <w:r w:rsidRPr="00074F42">
        <w:rPr>
          <w:szCs w:val="24"/>
        </w:rPr>
        <w:t xml:space="preserve">и </w:t>
      </w:r>
      <w:r>
        <w:rPr>
          <w:szCs w:val="24"/>
        </w:rPr>
        <w:t xml:space="preserve">7.7 </w:t>
      </w:r>
      <w:r w:rsidRPr="00074F42">
        <w:rPr>
          <w:szCs w:val="24"/>
        </w:rPr>
        <w:t>Контракта.</w:t>
      </w:r>
    </w:p>
    <w:p w14:paraId="78F50C18" w14:textId="77777777" w:rsidR="0051721A" w:rsidRPr="00074F42" w:rsidRDefault="0051721A" w:rsidP="008B183F">
      <w:pPr>
        <w:widowControl w:val="0"/>
        <w:numPr>
          <w:ilvl w:val="1"/>
          <w:numId w:val="8"/>
        </w:numPr>
        <w:shd w:val="clear" w:color="auto" w:fill="FFFFFF"/>
        <w:tabs>
          <w:tab w:val="left" w:pos="540"/>
        </w:tabs>
        <w:ind w:left="0" w:firstLine="709"/>
        <w:jc w:val="both"/>
        <w:rPr>
          <w:color w:val="000000"/>
        </w:rPr>
      </w:pPr>
      <w:r w:rsidRPr="00074F42">
        <w:rPr>
          <w:color w:val="000000"/>
        </w:rPr>
        <w:t xml:space="preserve">Обеспечить в ходе </w:t>
      </w:r>
      <w:r>
        <w:rPr>
          <w:noProof/>
        </w:rPr>
        <w:t>строительства</w:t>
      </w:r>
      <w:r w:rsidRPr="00074F42">
        <w:rPr>
          <w:color w:val="000000"/>
        </w:rPr>
        <w:t xml:space="preserve"> объекта выполнение на строительной площадке (полосе отвода)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в</w:t>
      </w:r>
      <w:r>
        <w:rPr>
          <w:color w:val="000000"/>
        </w:rPr>
        <w:t> </w:t>
      </w:r>
      <w:r w:rsidRPr="00074F42">
        <w:rPr>
          <w:color w:val="000000"/>
        </w:rPr>
        <w:t xml:space="preserve">соответствии с Проектом и </w:t>
      </w:r>
      <w:r w:rsidRPr="00074F42">
        <w:t xml:space="preserve">Перечнем нормативных документов </w:t>
      </w:r>
      <w:r w:rsidRPr="00074F42">
        <w:rPr>
          <w:color w:val="000000"/>
        </w:rPr>
        <w:t>(Приложение №</w:t>
      </w:r>
      <w:r>
        <w:rPr>
          <w:color w:val="000000"/>
        </w:rPr>
        <w:t> </w:t>
      </w:r>
      <w:r w:rsidRPr="00074F42">
        <w:rPr>
          <w:color w:val="000000"/>
        </w:rPr>
        <w:t>3 к</w:t>
      </w:r>
      <w:r>
        <w:rPr>
          <w:color w:val="000000"/>
        </w:rPr>
        <w:t> </w:t>
      </w:r>
      <w:r w:rsidRPr="00074F42">
        <w:rPr>
          <w:color w:val="000000"/>
        </w:rPr>
        <w:t>Контракту).</w:t>
      </w:r>
    </w:p>
    <w:p w14:paraId="6BDDDF44" w14:textId="77777777" w:rsidR="0051721A" w:rsidRPr="00074F42" w:rsidRDefault="0051721A" w:rsidP="008B183F">
      <w:pPr>
        <w:widowControl w:val="0"/>
        <w:numPr>
          <w:ilvl w:val="1"/>
          <w:numId w:val="8"/>
        </w:numPr>
        <w:shd w:val="clear" w:color="auto" w:fill="FFFFFF"/>
        <w:tabs>
          <w:tab w:val="left" w:pos="540"/>
        </w:tabs>
        <w:ind w:left="0" w:firstLine="709"/>
        <w:jc w:val="both"/>
        <w:rPr>
          <w:color w:val="000000"/>
        </w:rPr>
      </w:pPr>
      <w:r w:rsidRPr="00074F42">
        <w:rPr>
          <w:color w:val="000000"/>
        </w:rPr>
        <w:t>Изготовить и установить за свой счет в начале и в конце участка производства работ информационный щит желтого цвета размером 2,0 х 1,5 м., на котором указывается: вид работ, наименование объекта, Заказчика, Подрядчика, ответственный за производство работ, его контактные телефоны, сроки начала и окончания работ по эскизу Заказчика.</w:t>
      </w:r>
    </w:p>
    <w:p w14:paraId="39CB18EF" w14:textId="77777777" w:rsidR="0051721A" w:rsidRPr="00074F42" w:rsidRDefault="0051721A" w:rsidP="008B183F">
      <w:pPr>
        <w:widowControl w:val="0"/>
        <w:numPr>
          <w:ilvl w:val="1"/>
          <w:numId w:val="8"/>
        </w:numPr>
        <w:shd w:val="clear" w:color="auto" w:fill="FFFFFF"/>
        <w:tabs>
          <w:tab w:val="left" w:pos="540"/>
        </w:tabs>
        <w:ind w:left="0" w:firstLine="709"/>
        <w:jc w:val="both"/>
        <w:rPr>
          <w:color w:val="000000"/>
        </w:rPr>
      </w:pPr>
      <w:r w:rsidRPr="00074F42">
        <w:rPr>
          <w:color w:val="000000"/>
        </w:rPr>
        <w:t xml:space="preserve">Обеспечить и содержать за свой счет охрану Объекта, материалов, оборудования, </w:t>
      </w:r>
      <w:r w:rsidRPr="00074F42">
        <w:rPr>
          <w:color w:val="000000"/>
        </w:rPr>
        <w:lastRenderedPageBreak/>
        <w:t xml:space="preserve">стоянки строительной техники и другого имущества и строящихся сооружений, необходимых для </w:t>
      </w:r>
      <w:r>
        <w:rPr>
          <w:noProof/>
        </w:rPr>
        <w:t>строительства</w:t>
      </w:r>
      <w:r w:rsidRPr="00074F42">
        <w:rPr>
          <w:color w:val="000000"/>
        </w:rPr>
        <w:t xml:space="preserve"> Объекта на строительной площадке, ограждения мест производства работ с</w:t>
      </w:r>
      <w:r>
        <w:rPr>
          <w:color w:val="000000"/>
        </w:rPr>
        <w:t> </w:t>
      </w:r>
      <w:r w:rsidRPr="00074F42">
        <w:rPr>
          <w:color w:val="000000"/>
        </w:rPr>
        <w:t xml:space="preserve">момента начала </w:t>
      </w:r>
      <w:r>
        <w:rPr>
          <w:noProof/>
        </w:rPr>
        <w:t>строительства</w:t>
      </w:r>
      <w:r w:rsidRPr="00074F42">
        <w:rPr>
          <w:color w:val="000000"/>
        </w:rPr>
        <w:t xml:space="preserve"> до подписания акта приемки его в эксплуатацию.</w:t>
      </w:r>
    </w:p>
    <w:p w14:paraId="3F884B96" w14:textId="77777777" w:rsidR="0051721A" w:rsidRPr="00074F42" w:rsidRDefault="0051721A" w:rsidP="00FF6DB9">
      <w:pPr>
        <w:widowControl w:val="0"/>
        <w:numPr>
          <w:ilvl w:val="1"/>
          <w:numId w:val="8"/>
        </w:numPr>
        <w:shd w:val="clear" w:color="auto" w:fill="FFFFFF"/>
        <w:ind w:left="0" w:firstLine="709"/>
        <w:jc w:val="both"/>
      </w:pPr>
      <w:r w:rsidRPr="00074F42">
        <w:rPr>
          <w:color w:val="000000"/>
        </w:rPr>
        <w:t>Возвести в соответствии с Проектом собственными силами на территории строительной площадки временные сооружения, в том числе осуществить в установленном порядке временные подсоединения коммуникаций на период выполнения работ на</w:t>
      </w:r>
      <w:r>
        <w:rPr>
          <w:color w:val="000000"/>
        </w:rPr>
        <w:t> </w:t>
      </w:r>
      <w:r w:rsidRPr="00074F42">
        <w:rPr>
          <w:color w:val="000000"/>
        </w:rPr>
        <w:t>строительной площадке.</w:t>
      </w:r>
    </w:p>
    <w:p w14:paraId="6AC88D42" w14:textId="77777777" w:rsidR="0051721A" w:rsidRPr="00074F42" w:rsidRDefault="0051721A" w:rsidP="00FF6DB9">
      <w:pPr>
        <w:widowControl w:val="0"/>
        <w:numPr>
          <w:ilvl w:val="1"/>
          <w:numId w:val="8"/>
        </w:numPr>
        <w:shd w:val="clear" w:color="auto" w:fill="FFFFFF"/>
        <w:ind w:left="0" w:firstLine="709"/>
        <w:jc w:val="both"/>
        <w:rPr>
          <w:color w:val="000000"/>
        </w:rPr>
      </w:pPr>
      <w:r w:rsidRPr="00074F42">
        <w:rPr>
          <w:color w:val="000000"/>
        </w:rPr>
        <w:t xml:space="preserve">Осуществлять работы по переносу и переустройству попадающих в зону </w:t>
      </w:r>
      <w:r>
        <w:rPr>
          <w:noProof/>
        </w:rPr>
        <w:t>строительства</w:t>
      </w:r>
      <w:r w:rsidRPr="00074F42">
        <w:rPr>
          <w:color w:val="000000"/>
        </w:rPr>
        <w:t xml:space="preserve"> инженерных коммуникаций и строений.</w:t>
      </w:r>
    </w:p>
    <w:p w14:paraId="2AE02007" w14:textId="77777777" w:rsidR="0051721A" w:rsidRPr="00074F42" w:rsidRDefault="0051721A" w:rsidP="00FF6DB9">
      <w:pPr>
        <w:widowControl w:val="0"/>
        <w:numPr>
          <w:ilvl w:val="1"/>
          <w:numId w:val="8"/>
        </w:numPr>
        <w:shd w:val="clear" w:color="auto" w:fill="FFFFFF"/>
        <w:ind w:left="0" w:firstLine="709"/>
        <w:jc w:val="both"/>
        <w:rPr>
          <w:color w:val="000000"/>
        </w:rPr>
      </w:pPr>
      <w:r w:rsidRPr="00074F42">
        <w:t>Немедленно известить Заказчика, и до получения от него указаний приостановить работы при обнаружении обстоятельств, угрожающих сохранности или</w:t>
      </w:r>
      <w:r>
        <w:t> </w:t>
      </w:r>
      <w:r w:rsidRPr="00074F42">
        <w:t>прочности строящегося сооружения, либо создающих невозможность завершения работ в</w:t>
      </w:r>
      <w:r>
        <w:t> </w:t>
      </w:r>
      <w:r w:rsidRPr="00074F42">
        <w:t>установленный срок.</w:t>
      </w:r>
    </w:p>
    <w:p w14:paraId="73397A8A" w14:textId="77777777" w:rsidR="0051721A" w:rsidRPr="00074F42" w:rsidRDefault="0051721A" w:rsidP="0064777A">
      <w:pPr>
        <w:widowControl w:val="0"/>
        <w:numPr>
          <w:ilvl w:val="1"/>
          <w:numId w:val="8"/>
        </w:numPr>
        <w:shd w:val="clear" w:color="auto" w:fill="FFFFFF"/>
        <w:ind w:left="0" w:firstLine="709"/>
        <w:jc w:val="both"/>
        <w:rPr>
          <w:color w:val="000000"/>
        </w:rPr>
      </w:pPr>
      <w:r w:rsidRPr="00074F42">
        <w:rPr>
          <w:color w:val="000000"/>
        </w:rPr>
        <w:t>Вести с момента начала работ на Объекте и до их завершения, оформленные и</w:t>
      </w:r>
      <w:r>
        <w:rPr>
          <w:color w:val="000000"/>
        </w:rPr>
        <w:t> </w:t>
      </w:r>
      <w:r w:rsidRPr="00074F42">
        <w:rPr>
          <w:color w:val="000000"/>
        </w:rPr>
        <w:t>заверенные в установленном порядке Общие и специальные журналы работ при</w:t>
      </w:r>
      <w:r>
        <w:rPr>
          <w:color w:val="000000"/>
        </w:rPr>
        <w:t> </w:t>
      </w:r>
      <w:r>
        <w:rPr>
          <w:noProof/>
        </w:rPr>
        <w:t>строительстве</w:t>
      </w:r>
      <w:r w:rsidRPr="00074F42">
        <w:rPr>
          <w:color w:val="000000"/>
        </w:rPr>
        <w:t xml:space="preserve"> Объекта на русском языке по типовой форме, утвержденной приказом Р</w:t>
      </w:r>
      <w:r>
        <w:rPr>
          <w:color w:val="000000"/>
        </w:rPr>
        <w:t>остехнадзора от 12.01.2007 № 7.</w:t>
      </w:r>
    </w:p>
    <w:p w14:paraId="7F1F03B4" w14:textId="77777777" w:rsidR="0051721A" w:rsidRPr="00074F42" w:rsidRDefault="0051721A" w:rsidP="00074F42">
      <w:pPr>
        <w:widowControl w:val="0"/>
        <w:shd w:val="clear" w:color="auto" w:fill="FFFFFF"/>
        <w:tabs>
          <w:tab w:val="left" w:pos="1248"/>
          <w:tab w:val="left" w:leader="underscore" w:pos="9461"/>
        </w:tabs>
        <w:ind w:firstLine="709"/>
        <w:jc w:val="both"/>
      </w:pPr>
      <w:r w:rsidRPr="00074F42">
        <w:t>Подрядчик,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 атомному надзору от 26 декабря 2006 г. № 1128, осуществляет своими силами операционный контроль выполняемых им работ</w:t>
      </w:r>
      <w:r w:rsidRPr="00074F42">
        <w:rPr>
          <w:color w:val="000000"/>
        </w:rPr>
        <w:t>, о его результатах отчитывается перед Заказчиком.</w:t>
      </w:r>
    </w:p>
    <w:p w14:paraId="63DE0F18" w14:textId="77777777" w:rsidR="0051721A" w:rsidRPr="00074F42" w:rsidRDefault="0051721A" w:rsidP="008B183F">
      <w:pPr>
        <w:widowControl w:val="0"/>
        <w:numPr>
          <w:ilvl w:val="1"/>
          <w:numId w:val="8"/>
        </w:numPr>
        <w:shd w:val="clear" w:color="auto" w:fill="FFFFFF"/>
        <w:ind w:left="0" w:firstLine="709"/>
        <w:jc w:val="both"/>
      </w:pPr>
      <w:r w:rsidRPr="00074F42">
        <w:rPr>
          <w:color w:val="000000"/>
        </w:rPr>
        <w:t>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w:t>
      </w:r>
      <w:r>
        <w:rPr>
          <w:color w:val="000000"/>
        </w:rPr>
        <w:t>унктом</w:t>
      </w:r>
      <w:r w:rsidRPr="00074F42">
        <w:rPr>
          <w:color w:val="000000"/>
        </w:rPr>
        <w:t xml:space="preserve"> 10.2 Контракта, за свой счет в согласованные с Заказчиком сроки. Обеспечить сохранность принятых от Заказчика знаков закрепления на местности геодезической основы сооружения (реперы, оси, углы поворота, закрепление сооружений).</w:t>
      </w:r>
    </w:p>
    <w:p w14:paraId="58F5EB8D"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Согласовать с Заказчиком порядок ведения работ на Объекте, обеспечить его соблюдение.</w:t>
      </w:r>
    </w:p>
    <w:p w14:paraId="6D5A6646" w14:textId="77777777" w:rsidR="0051721A" w:rsidRPr="00074F42" w:rsidRDefault="0051721A" w:rsidP="006676BB">
      <w:pPr>
        <w:widowControl w:val="0"/>
        <w:numPr>
          <w:ilvl w:val="1"/>
          <w:numId w:val="8"/>
        </w:numPr>
        <w:shd w:val="clear" w:color="auto" w:fill="FFFFFF"/>
        <w:ind w:left="0" w:firstLine="709"/>
        <w:jc w:val="both"/>
      </w:pPr>
      <w:r w:rsidRPr="00074F42">
        <w:rPr>
          <w:color w:val="000000"/>
        </w:rPr>
        <w:t>Обеспечить разбивку осей и частей сооружения на основе переданной Заказчиком геодезической разбивочной основы в соответствии с Проектом, рабочей документацией, проектом производства работ и нести ответственность за правильность разбивки осей сооружения, высот и размеров всех его частей. Контроль, проводимый Заказчиком за</w:t>
      </w:r>
      <w:r>
        <w:rPr>
          <w:color w:val="000000"/>
        </w:rPr>
        <w:t> </w:t>
      </w:r>
      <w:r w:rsidRPr="00074F42">
        <w:rPr>
          <w:color w:val="000000"/>
        </w:rPr>
        <w:t>выполнением этих работ, не освобождает Подрядчика от ответственности за правильность их</w:t>
      </w:r>
      <w:r>
        <w:rPr>
          <w:color w:val="000000"/>
        </w:rPr>
        <w:t> </w:t>
      </w:r>
      <w:r w:rsidRPr="00074F42">
        <w:rPr>
          <w:color w:val="000000"/>
        </w:rPr>
        <w:t>исполнения.</w:t>
      </w:r>
    </w:p>
    <w:p w14:paraId="40127468" w14:textId="77777777" w:rsidR="0051721A" w:rsidRDefault="0051721A" w:rsidP="006676BB">
      <w:pPr>
        <w:widowControl w:val="0"/>
        <w:numPr>
          <w:ilvl w:val="1"/>
          <w:numId w:val="8"/>
        </w:numPr>
        <w:shd w:val="clear" w:color="auto" w:fill="FFFFFF"/>
        <w:ind w:left="0" w:firstLine="709"/>
        <w:jc w:val="both"/>
        <w:rPr>
          <w:color w:val="000000"/>
        </w:rPr>
      </w:pPr>
      <w:r w:rsidRPr="00074F42">
        <w:rPr>
          <w:color w:val="000000"/>
        </w:rPr>
        <w:t>Немедленно известить Заказчика и до получения от него указаний приостановить работы при обнаружении:</w:t>
      </w:r>
    </w:p>
    <w:p w14:paraId="1F087FB1" w14:textId="77777777" w:rsidR="0051721A" w:rsidRDefault="0051721A" w:rsidP="006676BB">
      <w:pPr>
        <w:widowControl w:val="0"/>
        <w:numPr>
          <w:ilvl w:val="0"/>
          <w:numId w:val="49"/>
        </w:numPr>
        <w:shd w:val="clear" w:color="auto" w:fill="FFFFFF"/>
        <w:ind w:left="0" w:firstLine="709"/>
        <w:jc w:val="both"/>
        <w:rPr>
          <w:color w:val="000000"/>
        </w:rPr>
      </w:pPr>
      <w:r w:rsidRPr="00BB3B00">
        <w:rPr>
          <w:color w:val="000000"/>
        </w:rPr>
        <w:t xml:space="preserve">обстоятельств, угрожающих сохранности или прочности </w:t>
      </w:r>
      <w:r>
        <w:rPr>
          <w:noProof/>
        </w:rPr>
        <w:t>строящегося</w:t>
      </w:r>
      <w:r w:rsidRPr="00BB3B00">
        <w:rPr>
          <w:color w:val="000000"/>
        </w:rPr>
        <w:t xml:space="preserve"> сооружения, либо создающих невозможность завершения работ в установленный срок;</w:t>
      </w:r>
    </w:p>
    <w:p w14:paraId="24176ED6" w14:textId="77777777" w:rsidR="0051721A" w:rsidRDefault="0051721A" w:rsidP="006676BB">
      <w:pPr>
        <w:widowControl w:val="0"/>
        <w:numPr>
          <w:ilvl w:val="0"/>
          <w:numId w:val="49"/>
        </w:numPr>
        <w:shd w:val="clear" w:color="auto" w:fill="FFFFFF"/>
        <w:ind w:left="0" w:firstLine="709"/>
        <w:jc w:val="both"/>
        <w:rPr>
          <w:color w:val="000000"/>
        </w:rPr>
      </w:pPr>
      <w:r w:rsidRPr="006676BB">
        <w:rPr>
          <w:color w:val="000000"/>
        </w:rPr>
        <w:t>возможных неблагоприятных для Заказчика последствий выполнения его указаний о способе исполнения работы.</w:t>
      </w:r>
    </w:p>
    <w:p w14:paraId="3203D0CC" w14:textId="77777777" w:rsidR="0051721A" w:rsidRPr="00074F42" w:rsidRDefault="0051721A" w:rsidP="006676BB">
      <w:pPr>
        <w:widowControl w:val="0"/>
        <w:numPr>
          <w:ilvl w:val="1"/>
          <w:numId w:val="8"/>
        </w:numPr>
        <w:shd w:val="clear" w:color="auto" w:fill="FFFFFF"/>
        <w:ind w:left="0" w:firstLine="709"/>
        <w:jc w:val="both"/>
        <w:rPr>
          <w:color w:val="000000"/>
        </w:rPr>
      </w:pPr>
      <w:r w:rsidRPr="00074F42">
        <w:rPr>
          <w:color w:val="000000"/>
        </w:rPr>
        <w:t xml:space="preserve">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ремонтных работ в соответствии с </w:t>
      </w:r>
      <w:r w:rsidRPr="00074F42">
        <w:t xml:space="preserve">Перечнем нормативных документов </w:t>
      </w:r>
      <w:r w:rsidRPr="00074F42">
        <w:rPr>
          <w:color w:val="000000"/>
        </w:rPr>
        <w:t>(Приложение № 3 к</w:t>
      </w:r>
      <w:r w:rsidRPr="00074F42">
        <w:t xml:space="preserve"> </w:t>
      </w:r>
      <w:r w:rsidRPr="00074F42">
        <w:rPr>
          <w:color w:val="000000"/>
        </w:rPr>
        <w:t>Контракту).</w:t>
      </w:r>
    </w:p>
    <w:p w14:paraId="576DFFC5" w14:textId="77777777" w:rsidR="0051721A" w:rsidRPr="00074F42" w:rsidRDefault="0051721A" w:rsidP="002957A4">
      <w:pPr>
        <w:widowControl w:val="0"/>
        <w:numPr>
          <w:ilvl w:val="1"/>
          <w:numId w:val="8"/>
        </w:numPr>
        <w:shd w:val="clear" w:color="auto" w:fill="FFFFFF"/>
        <w:ind w:left="0" w:firstLine="709"/>
        <w:jc w:val="both"/>
      </w:pPr>
      <w:r w:rsidRPr="00074F42">
        <w:rPr>
          <w:color w:val="000000"/>
        </w:rPr>
        <w:t>Компенсировать Заказчику убытки за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14:paraId="31FA045B" w14:textId="77777777" w:rsidR="0051721A" w:rsidRPr="00074F42" w:rsidRDefault="0051721A" w:rsidP="008B183F">
      <w:pPr>
        <w:widowControl w:val="0"/>
        <w:numPr>
          <w:ilvl w:val="1"/>
          <w:numId w:val="8"/>
        </w:numPr>
        <w:shd w:val="clear" w:color="auto" w:fill="FFFFFF"/>
        <w:tabs>
          <w:tab w:val="left" w:pos="1416"/>
        </w:tabs>
        <w:ind w:left="0" w:firstLine="709"/>
        <w:jc w:val="both"/>
      </w:pPr>
      <w:r w:rsidRPr="00074F42">
        <w:rPr>
          <w:color w:val="000000"/>
        </w:rPr>
        <w:t xml:space="preserve">По запросу Заказчика представлять информацию о </w:t>
      </w:r>
      <w:r>
        <w:rPr>
          <w:noProof/>
        </w:rPr>
        <w:t>строиящемся</w:t>
      </w:r>
      <w:r w:rsidRPr="00074F42">
        <w:rPr>
          <w:color w:val="000000"/>
        </w:rPr>
        <w:t xml:space="preserve"> Объекте, в том </w:t>
      </w:r>
      <w:r w:rsidRPr="00074F42">
        <w:rPr>
          <w:color w:val="000000"/>
        </w:rPr>
        <w:lastRenderedPageBreak/>
        <w:t>числе на электронных носителях.</w:t>
      </w:r>
    </w:p>
    <w:p w14:paraId="5F85DE17" w14:textId="77777777" w:rsidR="0051721A" w:rsidRPr="00074F42" w:rsidRDefault="0051721A" w:rsidP="00205A6D">
      <w:pPr>
        <w:widowControl w:val="0"/>
        <w:numPr>
          <w:ilvl w:val="1"/>
          <w:numId w:val="8"/>
        </w:numPr>
        <w:shd w:val="clear" w:color="auto" w:fill="FFFFFF"/>
        <w:ind w:left="0" w:firstLine="709"/>
        <w:jc w:val="both"/>
      </w:pPr>
      <w:r w:rsidRPr="00074F42">
        <w:rPr>
          <w:color w:val="000000"/>
        </w:rPr>
        <w:t xml:space="preserve">Передать по окончании </w:t>
      </w:r>
      <w:r>
        <w:rPr>
          <w:noProof/>
        </w:rPr>
        <w:t>строительства</w:t>
      </w:r>
      <w:r w:rsidRPr="00074F42">
        <w:rPr>
          <w:color w:val="000000"/>
        </w:rPr>
        <w:t xml:space="preserve"> Объекта Заказчику схемы расположения и</w:t>
      </w:r>
      <w:r>
        <w:rPr>
          <w:color w:val="000000"/>
        </w:rPr>
        <w:t> </w:t>
      </w:r>
      <w:r w:rsidRPr="00074F42">
        <w:rPr>
          <w:color w:val="000000"/>
        </w:rPr>
        <w:t xml:space="preserve">каталоги геодезических знаков координат и высот, устанавливаемых при геодезических разбивочных работах в период </w:t>
      </w:r>
      <w:r>
        <w:rPr>
          <w:noProof/>
        </w:rPr>
        <w:t>строительства</w:t>
      </w:r>
      <w:r w:rsidRPr="00074F42">
        <w:rPr>
          <w:color w:val="000000"/>
        </w:rPr>
        <w:t xml:space="preserve"> и сохраняемых до его окончания, и</w:t>
      </w:r>
      <w:r>
        <w:rPr>
          <w:color w:val="000000"/>
        </w:rPr>
        <w:t> </w:t>
      </w:r>
      <w:r w:rsidRPr="00074F42">
        <w:rPr>
          <w:color w:val="000000"/>
        </w:rPr>
        <w:t xml:space="preserve">исполнительную документацию о выполненных </w:t>
      </w:r>
      <w:r>
        <w:rPr>
          <w:noProof/>
        </w:rPr>
        <w:t>строительных</w:t>
      </w:r>
      <w:r w:rsidRPr="00074F42">
        <w:rPr>
          <w:color w:val="000000"/>
        </w:rPr>
        <w:t xml:space="preserve"> работах.</w:t>
      </w:r>
    </w:p>
    <w:p w14:paraId="2DA5F9B0" w14:textId="77777777" w:rsidR="0051721A" w:rsidRPr="00074F42" w:rsidRDefault="0051721A" w:rsidP="002957A4">
      <w:pPr>
        <w:widowControl w:val="0"/>
        <w:numPr>
          <w:ilvl w:val="1"/>
          <w:numId w:val="8"/>
        </w:numPr>
        <w:shd w:val="clear" w:color="auto" w:fill="FFFFFF"/>
        <w:ind w:left="0" w:firstLine="709"/>
        <w:jc w:val="both"/>
        <w:rPr>
          <w:color w:val="000000"/>
        </w:rPr>
      </w:pPr>
      <w:r w:rsidRPr="00074F42">
        <w:rPr>
          <w:color w:val="000000"/>
        </w:rPr>
        <w:t>Пригласить Заказчика для промежуточной приемки выполненных в очередной месяц работ до 15 числа каждого календарного месяца.</w:t>
      </w:r>
    </w:p>
    <w:p w14:paraId="5368ACE7" w14:textId="77777777" w:rsidR="0051721A" w:rsidRPr="00074F42" w:rsidRDefault="0051721A" w:rsidP="008B183F">
      <w:pPr>
        <w:widowControl w:val="0"/>
        <w:numPr>
          <w:ilvl w:val="1"/>
          <w:numId w:val="8"/>
        </w:numPr>
        <w:shd w:val="clear" w:color="auto" w:fill="FFFFFF"/>
        <w:ind w:left="0" w:firstLine="709"/>
        <w:jc w:val="both"/>
        <w:rPr>
          <w:color w:val="000000"/>
        </w:rPr>
      </w:pPr>
      <w:r w:rsidRPr="00074F42">
        <w:rPr>
          <w:color w:val="000000"/>
        </w:rPr>
        <w:t>Выполнить в полном объеме все свои обязательства, предусмотренные в других статьях Контракта.</w:t>
      </w:r>
    </w:p>
    <w:p w14:paraId="71BDFD32" w14:textId="77777777" w:rsidR="0051721A" w:rsidRPr="00074F42" w:rsidRDefault="0051721A" w:rsidP="008B183F">
      <w:pPr>
        <w:widowControl w:val="0"/>
        <w:numPr>
          <w:ilvl w:val="1"/>
          <w:numId w:val="8"/>
        </w:numPr>
        <w:ind w:left="0" w:firstLine="709"/>
        <w:jc w:val="both"/>
      </w:pPr>
      <w:r w:rsidRPr="00074F42">
        <w:t>При производстве работ обеспечить нахождение своих работников на Объекте в</w:t>
      </w:r>
      <w:r>
        <w:t> </w:t>
      </w:r>
      <w:r w:rsidRPr="00074F42">
        <w:t>специальной одежде определенного образца с указанием фирменного наименования Подрядчика.</w:t>
      </w:r>
    </w:p>
    <w:p w14:paraId="20A75ADB" w14:textId="77777777" w:rsidR="0051721A" w:rsidRPr="00074F42" w:rsidRDefault="0051721A" w:rsidP="008B183F">
      <w:pPr>
        <w:widowControl w:val="0"/>
        <w:numPr>
          <w:ilvl w:val="1"/>
          <w:numId w:val="8"/>
        </w:numPr>
        <w:ind w:left="0" w:firstLine="709"/>
        <w:jc w:val="both"/>
      </w:pPr>
      <w:r w:rsidRPr="00074F42">
        <w:t xml:space="preserve">Подрядчик в соответствии с пунктом </w:t>
      </w:r>
      <w:r>
        <w:t xml:space="preserve">10.3 </w:t>
      </w:r>
      <w:r w:rsidRPr="00074F42">
        <w:t>Контракта после получения письменного извещения заказчика о выявленных на гарантийном участке автомобильной дороги дефектах обязан направить в установленный в извещении Заказчика срок уполномоченного представителя для составления акта, фиксирующего выявленные дефекты.</w:t>
      </w:r>
    </w:p>
    <w:p w14:paraId="4F55486B" w14:textId="77777777" w:rsidR="0051721A" w:rsidRPr="00074F42" w:rsidRDefault="0051721A" w:rsidP="008B183F">
      <w:pPr>
        <w:widowControl w:val="0"/>
        <w:numPr>
          <w:ilvl w:val="1"/>
          <w:numId w:val="8"/>
        </w:numPr>
        <w:ind w:left="0" w:firstLine="709"/>
        <w:jc w:val="both"/>
      </w:pPr>
      <w:r w:rsidRPr="00074F42">
        <w:t>В случае возникновения по вине Подрядчика перерывов в движении на</w:t>
      </w:r>
      <w:r>
        <w:t> </w:t>
      </w:r>
      <w:r>
        <w:rPr>
          <w:noProof/>
        </w:rPr>
        <w:t>строящемся</w:t>
      </w:r>
      <w:r w:rsidRPr="00074F42">
        <w:t xml:space="preserve"> участке организует работу по предупреждению и ликвидации ограничений, а также производит указанные работы в кратчайшие сроки за свой счет без последующей компенсации Заказчиком понесенных затрат. В случае невозможности обеспечить проведение таких работ собственными силами Подрядчик незамедлительно сообщает о таких ситуациях Заказчику и в дальнейшем компенсирует Заказчику или привлеченной Заказчиком организации стоимость проведенных работ, а также возмещает ущерб, нанесенный в результате ограничения или п</w:t>
      </w:r>
      <w:r>
        <w:t>ерерыва движения третьим лицам.</w:t>
      </w:r>
    </w:p>
    <w:p w14:paraId="15C807F1" w14:textId="77777777" w:rsidR="0051721A" w:rsidRPr="00074F42" w:rsidRDefault="0051721A" w:rsidP="008B183F">
      <w:pPr>
        <w:widowControl w:val="0"/>
        <w:numPr>
          <w:ilvl w:val="1"/>
          <w:numId w:val="8"/>
        </w:numPr>
        <w:ind w:left="0" w:firstLine="709"/>
        <w:jc w:val="both"/>
      </w:pPr>
      <w:r w:rsidRPr="00074F42">
        <w:t>Подрядчик обязуется в соответствии с требованиями Федерального закона от</w:t>
      </w:r>
      <w:r>
        <w:t> </w:t>
      </w:r>
      <w:r w:rsidRPr="00074F42">
        <w:t>24</w:t>
      </w:r>
      <w:r>
        <w:t> </w:t>
      </w:r>
      <w:r w:rsidRPr="00074F42">
        <w:t>июня 1998</w:t>
      </w:r>
      <w:r>
        <w:t> </w:t>
      </w:r>
      <w:r w:rsidRPr="00074F42">
        <w:t>г. №</w:t>
      </w:r>
      <w:r>
        <w:t> </w:t>
      </w:r>
      <w:r w:rsidRPr="00074F42">
        <w:t>89-ФЗ «Об отходах производства и потребления» выполнить весь комплекс работ по обращению с отходами производства и потребления, в том числе выступает собственником и образователем отходов, образующихся при работе на Объекте, а также осуществляет все расчеты и платежи, связанные с негативным воздействием на окружающую среду, несет все риски, связанные с деятельностью по образованию отходов.</w:t>
      </w:r>
    </w:p>
    <w:p w14:paraId="35E55E93" w14:textId="77777777" w:rsidR="0051721A" w:rsidRPr="00074F42" w:rsidRDefault="0051721A" w:rsidP="008B183F">
      <w:pPr>
        <w:widowControl w:val="0"/>
        <w:numPr>
          <w:ilvl w:val="1"/>
          <w:numId w:val="8"/>
        </w:numPr>
        <w:ind w:left="0" w:firstLine="709"/>
        <w:jc w:val="both"/>
        <w:rPr>
          <w:bCs/>
        </w:rPr>
      </w:pPr>
      <w:r w:rsidRPr="00074F42">
        <w:t>В случае если во время действия Контракта выявилось, что обеспечение обязательств Подрядчика отсутствует, перестало отвечать требованиям законодательства Российской Федерации или является недействительным, Подрядчик в срок 30 дней со дня выявления указанного обстоятельства обязуется представить надлежащее обеспечение исполнения обязательства</w:t>
      </w:r>
      <w:r w:rsidRPr="00074F42">
        <w:rPr>
          <w:bCs/>
        </w:rPr>
        <w:t>.</w:t>
      </w:r>
    </w:p>
    <w:p w14:paraId="3B6A05D1" w14:textId="77777777" w:rsidR="0051721A" w:rsidRPr="00074F42" w:rsidRDefault="0051721A" w:rsidP="008B183F">
      <w:pPr>
        <w:widowControl w:val="0"/>
        <w:numPr>
          <w:ilvl w:val="1"/>
          <w:numId w:val="8"/>
        </w:numPr>
        <w:shd w:val="clear" w:color="auto" w:fill="FFFFFF"/>
        <w:ind w:left="0" w:firstLine="709"/>
        <w:jc w:val="both"/>
      </w:pPr>
      <w:r w:rsidRPr="00074F42">
        <w:t>Все демонтированные при исполнении Контракта металлические конструкции, материалы, элементы и изделия подлежат осмотру с составлением соответствующего акта:</w:t>
      </w:r>
    </w:p>
    <w:p w14:paraId="6D6E09A6" w14:textId="77777777" w:rsidR="0051721A" w:rsidRPr="00074F42" w:rsidRDefault="0051721A" w:rsidP="008B183F">
      <w:pPr>
        <w:widowControl w:val="0"/>
        <w:numPr>
          <w:ilvl w:val="0"/>
          <w:numId w:val="11"/>
        </w:numPr>
        <w:shd w:val="clear" w:color="auto" w:fill="FFFFFF"/>
        <w:ind w:left="0" w:firstLine="709"/>
        <w:jc w:val="both"/>
      </w:pPr>
      <w:r w:rsidRPr="00074F42">
        <w:t>акт на пригодные для дальнейшего использования конструкции, материалы, элементы, изделия;</w:t>
      </w:r>
    </w:p>
    <w:p w14:paraId="317526A2" w14:textId="77777777" w:rsidR="0051721A" w:rsidRPr="00074F42" w:rsidRDefault="0051721A" w:rsidP="008B183F">
      <w:pPr>
        <w:widowControl w:val="0"/>
        <w:numPr>
          <w:ilvl w:val="0"/>
          <w:numId w:val="11"/>
        </w:numPr>
        <w:shd w:val="clear" w:color="auto" w:fill="FFFFFF"/>
        <w:ind w:left="0" w:firstLine="709"/>
        <w:jc w:val="both"/>
      </w:pPr>
      <w:r w:rsidRPr="00074F42">
        <w:t>акт на непригодные для дальнейшего использования конструкции, материалы, элементы, изделия, подлежащие реализации;</w:t>
      </w:r>
    </w:p>
    <w:p w14:paraId="7657DC1B" w14:textId="77777777" w:rsidR="0051721A" w:rsidRPr="00074F42" w:rsidRDefault="0051721A" w:rsidP="008B183F">
      <w:pPr>
        <w:widowControl w:val="0"/>
        <w:numPr>
          <w:ilvl w:val="0"/>
          <w:numId w:val="11"/>
        </w:numPr>
        <w:shd w:val="clear" w:color="auto" w:fill="FFFFFF"/>
        <w:ind w:left="0" w:firstLine="709"/>
        <w:jc w:val="both"/>
      </w:pPr>
      <w:r w:rsidRPr="00074F42">
        <w:t xml:space="preserve">акт на непригодные для дальнейшего использования конструкции, материалы, элементы, изделия, подлежащие утилизации. </w:t>
      </w:r>
    </w:p>
    <w:p w14:paraId="23A3EE0C" w14:textId="77777777" w:rsidR="0051721A" w:rsidRPr="00074F42" w:rsidRDefault="0051721A" w:rsidP="008B183F">
      <w:pPr>
        <w:widowControl w:val="0"/>
        <w:numPr>
          <w:ilvl w:val="0"/>
          <w:numId w:val="10"/>
        </w:numPr>
        <w:shd w:val="clear" w:color="auto" w:fill="FFFFFF"/>
        <w:ind w:left="0" w:firstLine="709"/>
        <w:jc w:val="both"/>
      </w:pPr>
      <w:r w:rsidRPr="00074F42">
        <w:t>пригодные для дальнейшего использования металлические конструкции, материалы, элементы, изделия являются собственностью Заказчика и по его распоряжению передаются эксплуатирующей организации с сос</w:t>
      </w:r>
      <w:r>
        <w:t>тавлением акта приема-передачи;</w:t>
      </w:r>
    </w:p>
    <w:p w14:paraId="62F00E1C" w14:textId="77777777" w:rsidR="0051721A" w:rsidRPr="00074F42" w:rsidRDefault="0051721A" w:rsidP="008B183F">
      <w:pPr>
        <w:widowControl w:val="0"/>
        <w:numPr>
          <w:ilvl w:val="0"/>
          <w:numId w:val="10"/>
        </w:numPr>
        <w:shd w:val="clear" w:color="auto" w:fill="FFFFFF"/>
        <w:ind w:left="0" w:firstLine="709"/>
        <w:jc w:val="both"/>
      </w:pPr>
      <w:r w:rsidRPr="00074F42">
        <w:t>непригодные для дальнейшего использования конструкции, материалы, элементы, изделия подлежащие утилизации, утилизируются Подрядчиком в соответствии с</w:t>
      </w:r>
      <w:r>
        <w:t> </w:t>
      </w:r>
      <w:r w:rsidRPr="00074F42">
        <w:t>установленным действующим законодательством порядком.</w:t>
      </w:r>
    </w:p>
    <w:p w14:paraId="2E5A3A84" w14:textId="77777777" w:rsidR="0051721A" w:rsidRPr="00074F42" w:rsidRDefault="0051721A" w:rsidP="008B183F">
      <w:pPr>
        <w:widowControl w:val="0"/>
        <w:numPr>
          <w:ilvl w:val="1"/>
          <w:numId w:val="8"/>
        </w:numPr>
        <w:ind w:left="0" w:firstLine="709"/>
        <w:jc w:val="both"/>
        <w:rPr>
          <w:bCs/>
        </w:rPr>
      </w:pPr>
      <w:r w:rsidRPr="00074F42">
        <w:rPr>
          <w:bCs/>
        </w:rPr>
        <w:t>Подрядчик обязан поддерживать принятый участок производства работ в</w:t>
      </w:r>
      <w:r>
        <w:rPr>
          <w:bCs/>
        </w:rPr>
        <w:t> </w:t>
      </w:r>
      <w:r w:rsidRPr="00074F42">
        <w:rPr>
          <w:bCs/>
        </w:rPr>
        <w:t>транспортно-эксплуатационном состоянии, допустимом по условиям обеспечения безопасности дорожного движения с учетом раз</w:t>
      </w:r>
      <w:r>
        <w:rPr>
          <w:bCs/>
        </w:rPr>
        <w:t>граничения зон ответственности П</w:t>
      </w:r>
      <w:r w:rsidRPr="00074F42">
        <w:rPr>
          <w:bCs/>
        </w:rPr>
        <w:t xml:space="preserve">одрядчика </w:t>
      </w:r>
      <w:r w:rsidRPr="00074F42">
        <w:rPr>
          <w:bCs/>
        </w:rPr>
        <w:lastRenderedPageBreak/>
        <w:t>и</w:t>
      </w:r>
      <w:r>
        <w:rPr>
          <w:bCs/>
        </w:rPr>
        <w:t> </w:t>
      </w:r>
      <w:r w:rsidRPr="00074F42">
        <w:rPr>
          <w:bCs/>
        </w:rPr>
        <w:t>эксплуатирующей организации, которое опре</w:t>
      </w:r>
      <w:r>
        <w:rPr>
          <w:bCs/>
        </w:rPr>
        <w:t>деляется актом приема-передачи.</w:t>
      </w:r>
    </w:p>
    <w:p w14:paraId="56839479" w14:textId="77777777" w:rsidR="0051721A" w:rsidRPr="00074F42" w:rsidRDefault="0051721A" w:rsidP="008B183F">
      <w:pPr>
        <w:widowControl w:val="0"/>
        <w:numPr>
          <w:ilvl w:val="1"/>
          <w:numId w:val="8"/>
        </w:numPr>
        <w:ind w:left="0" w:firstLine="709"/>
        <w:jc w:val="both"/>
        <w:rPr>
          <w:bCs/>
        </w:rPr>
      </w:pPr>
      <w:r w:rsidRPr="00074F42">
        <w:rPr>
          <w:bCs/>
        </w:rPr>
        <w:t xml:space="preserve">Подрядчик обязан не допускать хищения или разрушения элементов обустройства или дорожных сооружений на участке производства работ и незамедлительно сообщать Заказчику и в соответствующие компетентные органы о данных случаях. </w:t>
      </w:r>
    </w:p>
    <w:p w14:paraId="10E3BA7B" w14:textId="77777777" w:rsidR="0051721A" w:rsidRPr="00BF2E5C" w:rsidRDefault="0051721A" w:rsidP="00BF2E5C">
      <w:pPr>
        <w:widowControl w:val="0"/>
        <w:numPr>
          <w:ilvl w:val="1"/>
          <w:numId w:val="8"/>
        </w:numPr>
        <w:ind w:left="0" w:firstLine="709"/>
        <w:jc w:val="both"/>
        <w:rPr>
          <w:bCs/>
        </w:rPr>
      </w:pPr>
      <w:r w:rsidRPr="00074F42">
        <w:rPr>
          <w:bCs/>
        </w:rPr>
        <w:t>Подрядчик обязан принимать в рамках своей компетенции меры по сохранности участка производства работ от несанкционированных действий третьих лиц, связанных с</w:t>
      </w:r>
      <w:r>
        <w:rPr>
          <w:bCs/>
        </w:rPr>
        <w:t> </w:t>
      </w:r>
      <w:r w:rsidRPr="00074F42">
        <w:rPr>
          <w:bCs/>
        </w:rPr>
        <w:t>прокладкой коммуникаций, устройством незаконных съездов и т.п. и незамедлительно информировать Заказчика о данных случаях.</w:t>
      </w:r>
    </w:p>
    <w:p w14:paraId="0B75AFF8" w14:textId="77777777" w:rsidR="0051721A" w:rsidRPr="00AB26BD" w:rsidRDefault="0051721A" w:rsidP="00A62785">
      <w:pPr>
        <w:widowControl w:val="0"/>
        <w:ind w:firstLine="709"/>
        <w:jc w:val="both"/>
        <w:rPr>
          <w:bCs/>
          <w:noProof/>
        </w:rPr>
      </w:pPr>
      <w:r w:rsidRPr="00AB26BD">
        <w:rPr>
          <w:bCs/>
          <w:noProof/>
        </w:rPr>
        <w:t>8.32. Подрядчик обязан привлечь к исполнению Контракта субподрядчиков, соисполнителей из числа субъектов малого предпринимательства (СМП), социально ориентированных некоммерческих организаций (СОНО) в объеме 15% общей цены Контракта.</w:t>
      </w:r>
    </w:p>
    <w:p w14:paraId="3CEC61CF" w14:textId="77777777" w:rsidR="0051721A" w:rsidRPr="00AB26BD" w:rsidRDefault="0051721A" w:rsidP="00A62785">
      <w:pPr>
        <w:widowControl w:val="0"/>
        <w:ind w:firstLine="709"/>
        <w:jc w:val="both"/>
        <w:rPr>
          <w:bCs/>
          <w:noProof/>
        </w:rPr>
      </w:pPr>
      <w:r w:rsidRPr="00AB26BD">
        <w:rPr>
          <w:bCs/>
          <w:noProof/>
        </w:rPr>
        <w:t>При этом стоимость работ, выполняемых такими субподрядчиками, соисполнителями ежегодно должна составлять 15 процентов стоимости работ каждого года, в котором оплачивались работы.</w:t>
      </w:r>
    </w:p>
    <w:p w14:paraId="53711C30" w14:textId="77777777" w:rsidR="0051721A" w:rsidRPr="00AB26BD" w:rsidRDefault="0051721A" w:rsidP="00A62785">
      <w:pPr>
        <w:widowControl w:val="0"/>
        <w:ind w:firstLine="709"/>
        <w:jc w:val="both"/>
        <w:rPr>
          <w:bCs/>
          <w:noProof/>
        </w:rPr>
      </w:pPr>
      <w:r w:rsidRPr="00AB26BD">
        <w:rPr>
          <w:bCs/>
          <w:noProof/>
        </w:rPr>
        <w:t>8.32.1. В срок не более 5 рабочих дней со дня заключения договора с субподрядчиком, соисполнителем из числа СМП, СОНО Подрядчик предоставляет Заказчику:</w:t>
      </w:r>
    </w:p>
    <w:p w14:paraId="35533D0C" w14:textId="77777777" w:rsidR="0051721A" w:rsidRPr="00AB26BD" w:rsidRDefault="0051721A" w:rsidP="00A62785">
      <w:pPr>
        <w:widowControl w:val="0"/>
        <w:ind w:firstLine="709"/>
        <w:jc w:val="both"/>
        <w:rPr>
          <w:bCs/>
          <w:noProof/>
        </w:rPr>
      </w:pPr>
      <w:r w:rsidRPr="00AB26BD">
        <w:rPr>
          <w:bCs/>
          <w:noProof/>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559C681" w14:textId="77777777" w:rsidR="0051721A" w:rsidRPr="00AB26BD" w:rsidRDefault="0051721A" w:rsidP="00A62785">
      <w:pPr>
        <w:widowControl w:val="0"/>
        <w:ind w:firstLine="709"/>
        <w:jc w:val="both"/>
        <w:rPr>
          <w:bCs/>
          <w:noProof/>
        </w:rPr>
      </w:pPr>
      <w:r w:rsidRPr="00AB26BD">
        <w:rPr>
          <w:bCs/>
          <w:noProof/>
        </w:rPr>
        <w:t>б) копию договора (договоров), заключенного с субподрядчиком, соисполнителем, заверенную Подрядчиком.</w:t>
      </w:r>
    </w:p>
    <w:p w14:paraId="70213833" w14:textId="77777777" w:rsidR="0051721A" w:rsidRPr="00AB26BD" w:rsidRDefault="0051721A" w:rsidP="00A62785">
      <w:pPr>
        <w:widowControl w:val="0"/>
        <w:ind w:firstLine="709"/>
        <w:jc w:val="both"/>
        <w:rPr>
          <w:bCs/>
          <w:noProof/>
        </w:rPr>
      </w:pPr>
      <w:r w:rsidRPr="00AB26BD">
        <w:rPr>
          <w:bCs/>
          <w:noProof/>
        </w:rPr>
        <w:t>8.32.2. В случае замены субподрядчика, соисполнителя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8.32.1 Контракта, в течение 5 дней со дня заключения договора с новым субподрядчиком, соисполнителем</w:t>
      </w:r>
    </w:p>
    <w:p w14:paraId="4575E79A" w14:textId="77777777" w:rsidR="0051721A" w:rsidRPr="00AB26BD" w:rsidRDefault="0051721A" w:rsidP="00A62785">
      <w:pPr>
        <w:widowControl w:val="0"/>
        <w:ind w:firstLine="709"/>
        <w:jc w:val="both"/>
        <w:rPr>
          <w:bCs/>
          <w:noProof/>
        </w:rPr>
      </w:pPr>
      <w:r w:rsidRPr="00AB26BD">
        <w:rPr>
          <w:bCs/>
          <w:noProof/>
        </w:rPr>
        <w:t>8.32.3.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Подрядчик вправе осуществлять замену субподрядчика, соисполнителя, с которым ранее был заключен договор, на другого субподрядчика, соисполнителя. В случае замены субподрядчика, соисполнителя на этапе исполнения контракта на другого субподрядчика, соисполнителя представлять Заказчику указанные в пункте 8.32.1 Контракта документы в течение 5 дней со дня заключения договора с новым субподрядчиком, соисполнителем.</w:t>
      </w:r>
    </w:p>
    <w:p w14:paraId="5742C826" w14:textId="77777777" w:rsidR="0051721A" w:rsidRPr="00AB26BD" w:rsidRDefault="0051721A" w:rsidP="00A62785">
      <w:pPr>
        <w:widowControl w:val="0"/>
        <w:ind w:firstLine="709"/>
        <w:jc w:val="both"/>
        <w:rPr>
          <w:bCs/>
          <w:noProof/>
        </w:rPr>
      </w:pPr>
      <w:r w:rsidRPr="00AB26BD">
        <w:rPr>
          <w:bCs/>
          <w:noProof/>
        </w:rPr>
        <w:t>8.32.4. В течение 10 рабочих дней со дня оплаты Подрядчиком выполненных обязательств по договору с субподрядчиком, соисполнителем из числа СМП, СОНО Подрядчик предоставляет Заказчику:</w:t>
      </w:r>
    </w:p>
    <w:p w14:paraId="38054567" w14:textId="77777777" w:rsidR="0051721A" w:rsidRPr="00AB26BD" w:rsidRDefault="0051721A" w:rsidP="00A62785">
      <w:pPr>
        <w:widowControl w:val="0"/>
        <w:ind w:firstLine="709"/>
        <w:jc w:val="both"/>
        <w:rPr>
          <w:bCs/>
          <w:noProof/>
        </w:rPr>
      </w:pPr>
      <w:r w:rsidRPr="00AB26BD">
        <w:rPr>
          <w:bCs/>
          <w:noProof/>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D4453F7" w14:textId="77777777" w:rsidR="0051721A" w:rsidRPr="00AB26BD" w:rsidRDefault="0051721A" w:rsidP="00A62785">
      <w:pPr>
        <w:widowControl w:val="0"/>
        <w:ind w:firstLine="709"/>
        <w:jc w:val="both"/>
        <w:rPr>
          <w:bCs/>
          <w:noProof/>
        </w:rPr>
      </w:pPr>
      <w:r w:rsidRPr="00AB26BD">
        <w:rPr>
          <w:bCs/>
          <w:noProof/>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w:t>
      </w:r>
    </w:p>
    <w:p w14:paraId="0155F284" w14:textId="77777777" w:rsidR="0051721A" w:rsidRPr="00AB26BD" w:rsidRDefault="0051721A" w:rsidP="00A62785">
      <w:pPr>
        <w:widowControl w:val="0"/>
        <w:ind w:firstLine="709"/>
        <w:jc w:val="both"/>
        <w:rPr>
          <w:bCs/>
          <w:noProof/>
        </w:rPr>
      </w:pPr>
      <w:r w:rsidRPr="00AB26BD">
        <w:rPr>
          <w:bCs/>
          <w:noProof/>
        </w:rPr>
        <w:t xml:space="preserve">8.32.5. Подрядчик оплачивает поставленные субподрядчиком, соисполнителем из числа СМП, СОНО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w:t>
      </w:r>
      <w:r w:rsidRPr="00AB26BD">
        <w:rPr>
          <w:bCs/>
          <w:noProof/>
        </w:rPr>
        <w:lastRenderedPageBreak/>
        <w:t>выполненной работы (ее результатов), оказанной услуги, отдельных этапов исполнения договора.</w:t>
      </w:r>
    </w:p>
    <w:p w14:paraId="594565E1" w14:textId="77777777" w:rsidR="0051721A" w:rsidRPr="00AB26BD" w:rsidRDefault="0051721A" w:rsidP="00A62785">
      <w:pPr>
        <w:widowControl w:val="0"/>
        <w:ind w:firstLine="709"/>
        <w:jc w:val="both"/>
        <w:rPr>
          <w:bCs/>
          <w:noProof/>
        </w:rPr>
      </w:pPr>
      <w:r w:rsidRPr="00AB26BD">
        <w:rPr>
          <w:bCs/>
          <w:noProof/>
        </w:rPr>
        <w:t>8.32.6. Подрядчик предоставляет Заказчику фактические данные об объемах привлечения к выполнению работ субподрядных организаций из числа СМП и (или) СОНО не позднее 5 дней с даты окончания работ (окончания этапа работ или до 24 декабря года выполнения текущего этапа работ) по форме согласно Приложению № 5 к Контракту.</w:t>
      </w:r>
    </w:p>
    <w:p w14:paraId="56623DDB" w14:textId="77777777" w:rsidR="0051721A" w:rsidRPr="00AB26BD" w:rsidRDefault="0051721A" w:rsidP="00A62785">
      <w:pPr>
        <w:widowControl w:val="0"/>
        <w:ind w:firstLine="709"/>
        <w:jc w:val="both"/>
        <w:rPr>
          <w:bCs/>
          <w:noProof/>
        </w:rPr>
      </w:pPr>
      <w:r w:rsidRPr="00AB26BD">
        <w:rPr>
          <w:bCs/>
          <w:noProof/>
        </w:rPr>
        <w:t>8.32.7.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в том числе:</w:t>
      </w:r>
    </w:p>
    <w:p w14:paraId="11EBED0D" w14:textId="77777777" w:rsidR="0051721A" w:rsidRPr="00AB26BD" w:rsidRDefault="0051721A" w:rsidP="00A62785">
      <w:pPr>
        <w:widowControl w:val="0"/>
        <w:ind w:firstLine="709"/>
        <w:jc w:val="both"/>
        <w:rPr>
          <w:bCs/>
          <w:noProof/>
        </w:rPr>
      </w:pPr>
      <w:r w:rsidRPr="00AB26BD">
        <w:rPr>
          <w:bCs/>
          <w:noProof/>
        </w:rPr>
        <w:t>а) за представление документов, указанных в пунктах 8.32.1, 8.32.3, 8.32.4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2F1D42E" w14:textId="77777777" w:rsidR="0051721A" w:rsidRPr="00BF2E5C" w:rsidRDefault="0051721A" w:rsidP="00BF2E5C">
      <w:pPr>
        <w:widowControl w:val="0"/>
        <w:ind w:firstLine="709"/>
        <w:jc w:val="both"/>
        <w:rPr>
          <w:bCs/>
        </w:rPr>
      </w:pPr>
      <w:r w:rsidRPr="00AB26BD">
        <w:rPr>
          <w:bCs/>
          <w:noProof/>
        </w:rPr>
        <w:t>б) за непривлечение субподрядчиков, соисполнителей в объеме, установленном в Контракте.</w:t>
      </w:r>
    </w:p>
    <w:p w14:paraId="3265B4FD" w14:textId="77777777" w:rsidR="0051721A" w:rsidRPr="00074F42" w:rsidRDefault="0051721A" w:rsidP="00F8508B">
      <w:pPr>
        <w:widowControl w:val="0"/>
        <w:numPr>
          <w:ilvl w:val="1"/>
          <w:numId w:val="8"/>
        </w:numPr>
        <w:ind w:left="0" w:firstLine="709"/>
        <w:jc w:val="both"/>
        <w:rPr>
          <w:bCs/>
        </w:rPr>
      </w:pPr>
      <w:r w:rsidRPr="00074F42">
        <w:rPr>
          <w:bCs/>
        </w:rPr>
        <w:t>На время производства работ Подрядчик обязан обеспечить Заказчика отдельным помещением для рассмотрения технической и исполнительной документации.</w:t>
      </w:r>
    </w:p>
    <w:p w14:paraId="02DD244E" w14:textId="77777777" w:rsidR="0051721A" w:rsidRDefault="0051721A" w:rsidP="0059064C">
      <w:pPr>
        <w:widowControl w:val="0"/>
        <w:numPr>
          <w:ilvl w:val="1"/>
          <w:numId w:val="8"/>
        </w:numPr>
        <w:ind w:left="0" w:firstLine="709"/>
        <w:jc w:val="both"/>
        <w:rPr>
          <w:bCs/>
        </w:rPr>
      </w:pPr>
      <w:r w:rsidRPr="00074F42">
        <w:rPr>
          <w:bCs/>
        </w:rPr>
        <w:t>В течение 30 (тридцати)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 требований, установленных постановлением Правительства Российской Федерации от 15</w:t>
      </w:r>
      <w:r>
        <w:rPr>
          <w:bCs/>
        </w:rPr>
        <w:t> </w:t>
      </w:r>
      <w:r w:rsidRPr="00074F42">
        <w:rPr>
          <w:bCs/>
        </w:rPr>
        <w:t>мая 2017</w:t>
      </w:r>
      <w:r>
        <w:rPr>
          <w:bCs/>
        </w:rPr>
        <w:t> </w:t>
      </w:r>
      <w:r w:rsidRPr="00074F42">
        <w:rPr>
          <w:bCs/>
        </w:rPr>
        <w:t>г. №</w:t>
      </w:r>
      <w:r>
        <w:rPr>
          <w:bCs/>
        </w:rPr>
        <w:t> </w:t>
      </w:r>
      <w:r w:rsidRPr="00074F42">
        <w:rPr>
          <w:bCs/>
        </w:rPr>
        <w:t>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2017, №</w:t>
      </w:r>
      <w:r>
        <w:rPr>
          <w:bCs/>
        </w:rPr>
        <w:t> </w:t>
      </w:r>
      <w:r w:rsidRPr="00074F42">
        <w:rPr>
          <w:bCs/>
        </w:rPr>
        <w:t>21, ст. 3022, № 36, ст. 5458), согласно Приложению № 4 к Контракту.</w:t>
      </w:r>
    </w:p>
    <w:p w14:paraId="78C6885E" w14:textId="77777777" w:rsidR="0051721A" w:rsidRDefault="0051721A" w:rsidP="0059064C">
      <w:pPr>
        <w:widowControl w:val="0"/>
        <w:numPr>
          <w:ilvl w:val="1"/>
          <w:numId w:val="8"/>
        </w:numPr>
        <w:ind w:left="0" w:firstLine="709"/>
        <w:jc w:val="both"/>
        <w:rPr>
          <w:bCs/>
        </w:rPr>
      </w:pPr>
      <w:r w:rsidRPr="00D86A59">
        <w:rPr>
          <w:bCs/>
        </w:rPr>
        <w:t>В случае, если в период гарантийной эксплуатации объекта капитального строительства обнаружатся недостатки (дефекты), то подрядчик обязан их устранить безвозмездно в порядке и сроки, установленные контрактом.</w:t>
      </w:r>
    </w:p>
    <w:p w14:paraId="736A7BA7" w14:textId="77777777" w:rsidR="0051721A" w:rsidRPr="0059064C" w:rsidRDefault="0051721A" w:rsidP="0059064C">
      <w:pPr>
        <w:widowControl w:val="0"/>
        <w:numPr>
          <w:ilvl w:val="1"/>
          <w:numId w:val="8"/>
        </w:numPr>
        <w:ind w:left="0" w:firstLine="709"/>
        <w:jc w:val="both"/>
        <w:rPr>
          <w:bCs/>
        </w:rPr>
      </w:pPr>
      <w:r w:rsidRPr="007B6FA7">
        <w:rPr>
          <w:color w:val="000000"/>
          <w:shd w:val="clear" w:color="auto" w:fill="FFFFFF"/>
        </w:rPr>
        <w:t>Предоставлять Заказчик</w:t>
      </w:r>
      <w:r>
        <w:rPr>
          <w:color w:val="000000"/>
          <w:shd w:val="clear" w:color="auto" w:fill="FFFFFF"/>
        </w:rPr>
        <w:t xml:space="preserve">у </w:t>
      </w:r>
      <w:r w:rsidRPr="007B6FA7">
        <w:rPr>
          <w:color w:val="000000"/>
          <w:shd w:val="clear" w:color="auto" w:fill="FFFFFF"/>
        </w:rPr>
        <w:t xml:space="preserve">фотосъемку Объекта перед началом </w:t>
      </w:r>
      <w:r>
        <w:rPr>
          <w:noProof/>
        </w:rPr>
        <w:t>строительства</w:t>
      </w:r>
      <w:r w:rsidRPr="007B6FA7">
        <w:rPr>
          <w:color w:val="000000"/>
          <w:shd w:val="clear" w:color="auto" w:fill="FFFFFF"/>
        </w:rPr>
        <w:t>, во время выполнения и после завершения производства ра</w:t>
      </w:r>
      <w:r>
        <w:rPr>
          <w:color w:val="000000"/>
          <w:shd w:val="clear" w:color="auto" w:fill="FFFFFF"/>
        </w:rPr>
        <w:t xml:space="preserve">бот, осуществленной с одной позиции </w:t>
      </w:r>
      <w:r w:rsidRPr="007B6FA7">
        <w:rPr>
          <w:color w:val="000000"/>
          <w:shd w:val="clear" w:color="auto" w:fill="FFFFFF"/>
        </w:rPr>
        <w:t>сог</w:t>
      </w:r>
      <w:r>
        <w:rPr>
          <w:color w:val="000000"/>
          <w:shd w:val="clear" w:color="auto" w:fill="FFFFFF"/>
        </w:rPr>
        <w:t>ласно, требований используемой Заказчиком</w:t>
      </w:r>
      <w:r w:rsidRPr="007B6FA7">
        <w:rPr>
          <w:color w:val="000000"/>
          <w:shd w:val="clear" w:color="auto" w:fill="FFFFFF"/>
        </w:rPr>
        <w:t xml:space="preserve"> информационной системой</w:t>
      </w:r>
      <w:r>
        <w:rPr>
          <w:color w:val="000000"/>
          <w:shd w:val="clear" w:color="auto" w:fill="FFFFFF"/>
        </w:rPr>
        <w:t xml:space="preserve"> в качестве не ниже 150 </w:t>
      </w:r>
      <w:r>
        <w:rPr>
          <w:color w:val="000000"/>
          <w:shd w:val="clear" w:color="auto" w:fill="FFFFFF"/>
          <w:lang w:val="en-US"/>
        </w:rPr>
        <w:t>dpi</w:t>
      </w:r>
      <w:r w:rsidRPr="00B43147">
        <w:rPr>
          <w:color w:val="000000"/>
          <w:shd w:val="clear" w:color="auto" w:fill="FFFFFF"/>
        </w:rPr>
        <w:t>.</w:t>
      </w:r>
    </w:p>
    <w:p w14:paraId="5716B006" w14:textId="77777777" w:rsidR="0051721A" w:rsidRPr="0067215A" w:rsidRDefault="0051721A" w:rsidP="0059064C">
      <w:pPr>
        <w:widowControl w:val="0"/>
        <w:numPr>
          <w:ilvl w:val="1"/>
          <w:numId w:val="8"/>
        </w:numPr>
        <w:ind w:left="0" w:firstLine="709"/>
        <w:jc w:val="both"/>
        <w:rPr>
          <w:bCs/>
        </w:rPr>
      </w:pPr>
      <w:r w:rsidRPr="0059064C">
        <w:rPr>
          <w:bCs/>
        </w:rPr>
        <w:t>Подрядчик вправе выполнить работы досрочно, предварительно не менее чем за 5 дней согласовав такое выполнение с Заказчиком. Подрядчик вправе приступить к выполнению работ, части работ или их этапа досрочно, предварительно не менее чем за 5 дней согласовав такое выполнение с Заказчиком.</w:t>
      </w:r>
    </w:p>
    <w:p w14:paraId="1C6BC7D9" w14:textId="77777777" w:rsidR="0051721A" w:rsidRPr="00074F42" w:rsidRDefault="0051721A" w:rsidP="00B43147">
      <w:pPr>
        <w:widowControl w:val="0"/>
        <w:numPr>
          <w:ilvl w:val="1"/>
          <w:numId w:val="8"/>
        </w:numPr>
        <w:ind w:left="0" w:firstLine="709"/>
        <w:jc w:val="both"/>
        <w:rPr>
          <w:bCs/>
        </w:rPr>
      </w:pPr>
      <w:r w:rsidRPr="00AB26BD">
        <w:rPr>
          <w:noProof/>
          <w:color w:val="000000"/>
          <w:shd w:val="clear" w:color="auto" w:fill="FFFFFF"/>
        </w:rPr>
        <w:t>Подрядчик вправе не исполнять требования о привлечении к исполнению Контракта субъектов малого предпринимательства (СМП), социально ориентированных некоммерческих организаций (СОНО) предусмотренные пунктами 8.32 - 8.32.7 Контракта, если является субъектом малого предпринимательства (СМП), социально ориентированной некоммерческой организацией (СОНО), для чего в срок не позднее указанного в пункте 8.32.6 Контракта периода предоставляет Заказчику сведения о своей принадлежности к субъектам малого предпринимательства (СМП) или социально ориентированным некоммерческим организациям (СОНО).</w:t>
      </w:r>
    </w:p>
    <w:p w14:paraId="6DDE985C" w14:textId="77777777" w:rsidR="0051721A" w:rsidRPr="00074F42" w:rsidRDefault="0051721A" w:rsidP="00074F42">
      <w:pPr>
        <w:widowControl w:val="0"/>
        <w:ind w:firstLine="709"/>
        <w:jc w:val="both"/>
        <w:rPr>
          <w:bCs/>
        </w:rPr>
      </w:pPr>
    </w:p>
    <w:p w14:paraId="0F87FB09" w14:textId="77777777" w:rsidR="0051721A" w:rsidRPr="00074F42" w:rsidRDefault="0051721A" w:rsidP="008B183F">
      <w:pPr>
        <w:widowControl w:val="0"/>
        <w:numPr>
          <w:ilvl w:val="0"/>
          <w:numId w:val="8"/>
        </w:numPr>
        <w:shd w:val="clear" w:color="auto" w:fill="FFFFFF"/>
        <w:ind w:left="0" w:firstLine="0"/>
        <w:jc w:val="center"/>
        <w:rPr>
          <w:b/>
          <w:bCs/>
          <w:color w:val="000000"/>
        </w:rPr>
      </w:pPr>
      <w:r w:rsidRPr="00074F42">
        <w:rPr>
          <w:b/>
          <w:bCs/>
          <w:color w:val="000000"/>
        </w:rPr>
        <w:t>СДАЧА И ПРИЕМКА РАБОТ</w:t>
      </w:r>
    </w:p>
    <w:p w14:paraId="6EB63440" w14:textId="77777777" w:rsidR="0051721A" w:rsidRPr="00074F42" w:rsidRDefault="0051721A" w:rsidP="008B183F">
      <w:pPr>
        <w:widowControl w:val="0"/>
        <w:numPr>
          <w:ilvl w:val="1"/>
          <w:numId w:val="8"/>
        </w:numPr>
        <w:ind w:left="0" w:firstLine="709"/>
        <w:jc w:val="both"/>
      </w:pPr>
      <w:r>
        <w:lastRenderedPageBreak/>
        <w:t>Для проверки предоставленных П</w:t>
      </w:r>
      <w:r w:rsidRPr="00074F42">
        <w:t xml:space="preserve">одрядчиком результатов работ, предусмотренных </w:t>
      </w:r>
      <w:r>
        <w:t>К</w:t>
      </w:r>
      <w:r w:rsidRPr="00074F42">
        <w:t>онтрактом, в части их соответст</w:t>
      </w:r>
      <w:r>
        <w:t>вия условиям К</w:t>
      </w:r>
      <w:r w:rsidRPr="00074F42">
        <w:t>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r>
        <w:t> </w:t>
      </w:r>
      <w:r w:rsidRPr="00074F42">
        <w:t>44-ФЗ.</w:t>
      </w:r>
    </w:p>
    <w:p w14:paraId="5EFF6CFD" w14:textId="77777777" w:rsidR="0051721A" w:rsidRPr="00074F42" w:rsidRDefault="0051721A" w:rsidP="008B183F">
      <w:pPr>
        <w:widowControl w:val="0"/>
        <w:numPr>
          <w:ilvl w:val="1"/>
          <w:numId w:val="8"/>
        </w:numPr>
        <w:ind w:left="0" w:firstLine="709"/>
        <w:jc w:val="both"/>
      </w:pPr>
      <w:r w:rsidRPr="00074F42">
        <w:t xml:space="preserve">Приёмка работ производится представителем Заказчика, назначенным приказом </w:t>
      </w:r>
      <w:r>
        <w:rPr>
          <w:noProof/>
        </w:rPr>
        <w:t>Администраци</w:t>
      </w:r>
      <w:r w:rsidR="004B448A">
        <w:rPr>
          <w:noProof/>
        </w:rPr>
        <w:t>и</w:t>
      </w:r>
      <w:r>
        <w:rPr>
          <w:noProof/>
        </w:rPr>
        <w:t xml:space="preserve"> Хомутовского района Курской области</w:t>
      </w:r>
      <w:r w:rsidRPr="00074F42">
        <w:t xml:space="preserve">, а при его отсутствии – иным лицом, назначенным руководителем </w:t>
      </w:r>
      <w:r>
        <w:t>К</w:t>
      </w:r>
      <w:r w:rsidRPr="00074F42">
        <w:t>онтракта и организацией, осуществляющей строительный контроль, в соответствии с</w:t>
      </w:r>
      <w:r>
        <w:t> </w:t>
      </w:r>
      <w:r w:rsidRPr="00074F42">
        <w:t>требованиями СП 46.13330.2012, ВСН 19-89 на основании подготовленной исполнительной документации не позднее 25 числа каждого месяца, оформляются и подписываются документы по приёмке-сдаче выполненных работ (акт по форме КС-2, справка по форме КС-3, счёт и счёт-</w:t>
      </w:r>
      <w:r w:rsidRPr="00205A6D">
        <w:t>фактура (счет-фактура предоставляется в случае если Подрядчик является плательщиком НДС)), либо</w:t>
      </w:r>
      <w:r w:rsidRPr="00074F42">
        <w:t xml:space="preserve"> распоряжение об устранении дефектов с указанием даты повторной приёмки.</w:t>
      </w:r>
    </w:p>
    <w:p w14:paraId="08051BED" w14:textId="77777777" w:rsidR="0051721A" w:rsidRPr="00074F42" w:rsidRDefault="0051721A" w:rsidP="00074F42">
      <w:pPr>
        <w:widowControl w:val="0"/>
        <w:ind w:firstLine="709"/>
        <w:jc w:val="both"/>
      </w:pPr>
      <w:r w:rsidRPr="00074F42">
        <w:t>Заказчик в течение 20 (Двадцати) рабочих дней со дня получения указанных документов обязан подписать акт о приемке выполненных работ или дать мотивированный отказ.</w:t>
      </w:r>
    </w:p>
    <w:p w14:paraId="470D09CC" w14:textId="77777777" w:rsidR="0051721A" w:rsidRPr="00074F42" w:rsidRDefault="0051721A" w:rsidP="008B183F">
      <w:pPr>
        <w:widowControl w:val="0"/>
        <w:numPr>
          <w:ilvl w:val="1"/>
          <w:numId w:val="8"/>
        </w:numPr>
        <w:ind w:left="0" w:firstLine="709"/>
        <w:jc w:val="both"/>
      </w:pPr>
      <w:r w:rsidRPr="00074F42">
        <w:t xml:space="preserve">Заказчик вправе отказать Подрядчику в приемке </w:t>
      </w:r>
      <w:r>
        <w:t xml:space="preserve">работ к оплате, если их объем, </w:t>
      </w:r>
      <w:r w:rsidRPr="00074F42">
        <w:t>стоимость или качество не подтверждается исполнительной и другой технической документацией, о чем Подрядчику выдается предписание.</w:t>
      </w:r>
    </w:p>
    <w:p w14:paraId="5A3DA183" w14:textId="77777777" w:rsidR="0051721A" w:rsidRPr="00074F42" w:rsidRDefault="0051721A" w:rsidP="008B183F">
      <w:pPr>
        <w:widowControl w:val="0"/>
        <w:numPr>
          <w:ilvl w:val="1"/>
          <w:numId w:val="8"/>
        </w:numPr>
        <w:shd w:val="clear" w:color="auto" w:fill="FFFFFF"/>
        <w:ind w:left="0" w:firstLine="709"/>
        <w:jc w:val="both"/>
      </w:pPr>
      <w:r w:rsidRPr="00074F42">
        <w:t>В случае установления Заказчиком при приемке работ несоответствия качества выполненных Подрядчиком работ требованиям Контракта, Акт выполненных работ Заказчиком не подписывается до момента устранения выявленных нарушений.</w:t>
      </w:r>
    </w:p>
    <w:p w14:paraId="096A0698" w14:textId="77777777" w:rsidR="0051721A" w:rsidRPr="00074F42" w:rsidRDefault="0051721A" w:rsidP="008B183F">
      <w:pPr>
        <w:widowControl w:val="0"/>
        <w:numPr>
          <w:ilvl w:val="1"/>
          <w:numId w:val="8"/>
        </w:numPr>
        <w:shd w:val="clear" w:color="auto" w:fill="FFFFFF"/>
        <w:ind w:left="0" w:firstLine="709"/>
        <w:jc w:val="both"/>
      </w:pPr>
      <w:r w:rsidRPr="00074F42">
        <w:t>За 10 дней до полного завершения работ на Объекте Подрядчик в письменной форме уведомляет Заказчика о необходимости создания комиссии по приёмке Объекта.</w:t>
      </w:r>
    </w:p>
    <w:p w14:paraId="438BAD31" w14:textId="77777777" w:rsidR="0051721A" w:rsidRPr="00074F42" w:rsidRDefault="0051721A" w:rsidP="008B183F">
      <w:pPr>
        <w:widowControl w:val="0"/>
        <w:numPr>
          <w:ilvl w:val="1"/>
          <w:numId w:val="8"/>
        </w:numPr>
        <w:shd w:val="clear" w:color="auto" w:fill="FFFFFF"/>
        <w:ind w:left="0" w:firstLine="709"/>
        <w:jc w:val="both"/>
      </w:pPr>
      <w:r w:rsidRPr="00074F42">
        <w:t xml:space="preserve">Подрядчик передает Заказчику за 3 дня до начала приемки законченного Объекта </w:t>
      </w:r>
      <w:r>
        <w:rPr>
          <w:noProof/>
        </w:rPr>
        <w:t>строительства</w:t>
      </w:r>
      <w:r>
        <w:t xml:space="preserve"> </w:t>
      </w:r>
      <w:r w:rsidRPr="00074F42">
        <w:t>2 экземпляра исполнительной документации, в том числе 1 экземпляр на электронном носителе с письменным подтверждением соответствия переданной документации, фактически выполненным работам.</w:t>
      </w:r>
    </w:p>
    <w:p w14:paraId="607FFE93" w14:textId="77777777" w:rsidR="0051721A" w:rsidRDefault="0051721A" w:rsidP="008B183F">
      <w:pPr>
        <w:widowControl w:val="0"/>
        <w:numPr>
          <w:ilvl w:val="1"/>
          <w:numId w:val="8"/>
        </w:numPr>
        <w:shd w:val="clear" w:color="auto" w:fill="FFFFFF"/>
        <w:ind w:left="0" w:firstLine="709"/>
        <w:jc w:val="both"/>
      </w:pPr>
      <w:r w:rsidRPr="00074F42">
        <w:t>При приемке Объекта</w:t>
      </w:r>
      <w:r>
        <w:t xml:space="preserve"> в эксплуатацию, Подрядчик</w:t>
      </w:r>
      <w:r w:rsidRPr="00074F42">
        <w:t xml:space="preserve"> обязуется обеспечить состав комиссии всем необходимым инструментом и прочим оборудованием для качественной и детальной приемки и проверки натуральных показателей Объекта; предоставить геодезическую основу Заказчику.</w:t>
      </w:r>
    </w:p>
    <w:p w14:paraId="29563C13" w14:textId="77777777" w:rsidR="0051721A" w:rsidRDefault="0051721A" w:rsidP="00D97DD0">
      <w:pPr>
        <w:widowControl w:val="0"/>
        <w:numPr>
          <w:ilvl w:val="1"/>
          <w:numId w:val="8"/>
        </w:numPr>
        <w:shd w:val="clear" w:color="auto" w:fill="FFFFFF"/>
        <w:ind w:left="0" w:firstLine="709"/>
        <w:jc w:val="both"/>
      </w:pPr>
      <w:r>
        <w:t>Для проверки результата выполненных работ Подрядчиком Заказчик проводит экспертизу.</w:t>
      </w:r>
    </w:p>
    <w:p w14:paraId="6C4B633E" w14:textId="77777777" w:rsidR="0051721A" w:rsidRDefault="0051721A" w:rsidP="00D97DD0">
      <w:pPr>
        <w:widowControl w:val="0"/>
        <w:numPr>
          <w:ilvl w:val="1"/>
          <w:numId w:val="8"/>
        </w:numPr>
        <w:shd w:val="clear" w:color="auto" w:fill="FFFFFF"/>
        <w:ind w:left="0" w:firstLine="709"/>
        <w:jc w:val="both"/>
      </w:pPr>
      <w:r>
        <w:t>Экспертиза результатов выполненных работ может проводиться Заказчиком своими силами или к ее проведению могут привлекаться эксперты, экспертные организации.</w:t>
      </w:r>
    </w:p>
    <w:p w14:paraId="232B2029" w14:textId="77777777" w:rsidR="0051721A" w:rsidRPr="00074F42" w:rsidRDefault="0051721A" w:rsidP="00D97DD0">
      <w:pPr>
        <w:widowControl w:val="0"/>
        <w:numPr>
          <w:ilvl w:val="1"/>
          <w:numId w:val="8"/>
        </w:numPr>
        <w:shd w:val="clear" w:color="auto" w:fill="FFFFFF"/>
        <w:ind w:left="0" w:firstLine="709"/>
        <w:jc w:val="both"/>
      </w:pPr>
      <w:r>
        <w:t>Если Заказчиком проведена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87D8841" w14:textId="77777777" w:rsidR="0051721A" w:rsidRPr="00074F42" w:rsidRDefault="0051721A" w:rsidP="00074F42">
      <w:pPr>
        <w:widowControl w:val="0"/>
        <w:shd w:val="clear" w:color="auto" w:fill="FFFFFF"/>
        <w:ind w:firstLine="709"/>
        <w:jc w:val="center"/>
        <w:rPr>
          <w:b/>
          <w:bCs/>
          <w:color w:val="000000"/>
        </w:rPr>
      </w:pPr>
    </w:p>
    <w:p w14:paraId="12E10AC5" w14:textId="77777777" w:rsidR="0051721A" w:rsidRPr="00074F42" w:rsidRDefault="0051721A" w:rsidP="008B183F">
      <w:pPr>
        <w:widowControl w:val="0"/>
        <w:numPr>
          <w:ilvl w:val="0"/>
          <w:numId w:val="8"/>
        </w:numPr>
        <w:shd w:val="clear" w:color="auto" w:fill="FFFFFF"/>
        <w:ind w:left="0" w:firstLine="0"/>
        <w:jc w:val="center"/>
        <w:rPr>
          <w:b/>
          <w:bCs/>
          <w:color w:val="000000"/>
        </w:rPr>
      </w:pPr>
      <w:r w:rsidRPr="00074F42">
        <w:rPr>
          <w:b/>
          <w:bCs/>
          <w:color w:val="000000"/>
        </w:rPr>
        <w:t>ГАРАНТИИ КАЧЕСТВА ПО СДАННЫМ РАБОТАМ</w:t>
      </w:r>
    </w:p>
    <w:p w14:paraId="5E66E348" w14:textId="77777777" w:rsidR="0051721A" w:rsidRPr="00074F42" w:rsidRDefault="0051721A" w:rsidP="001D7927">
      <w:pPr>
        <w:widowControl w:val="0"/>
        <w:numPr>
          <w:ilvl w:val="1"/>
          <w:numId w:val="8"/>
        </w:numPr>
        <w:shd w:val="clear" w:color="auto" w:fill="FFFFFF"/>
        <w:ind w:left="0" w:firstLine="709"/>
        <w:jc w:val="both"/>
      </w:pPr>
      <w:r w:rsidRPr="00074F42">
        <w:rPr>
          <w:color w:val="000000"/>
        </w:rPr>
        <w:t>Гарантии качества распространяются на все конструктивные элементы и работы, выполненные Подрядчиком по Контракту.</w:t>
      </w:r>
    </w:p>
    <w:p w14:paraId="2C2A3872" w14:textId="77777777" w:rsidR="0051721A" w:rsidRPr="00EC0F07" w:rsidRDefault="0051721A" w:rsidP="00EC0F07">
      <w:r w:rsidRPr="00074F42">
        <w:t>На работы, выполненные на Объекте, Подрядчиком устанавливаются гарантийные сроки устранения недостатков выполненных работ, которые составляют, по</w:t>
      </w:r>
      <w:r>
        <w:t> </w:t>
      </w:r>
      <w:r w:rsidRPr="00074F42">
        <w:t xml:space="preserve">конструктивным </w:t>
      </w:r>
      <w:r w:rsidRPr="00EC0F07">
        <w:t>элементам:</w:t>
      </w:r>
    </w:p>
    <w:p w14:paraId="6AC4277B" w14:textId="77777777" w:rsidR="0051721A" w:rsidRPr="00EC0F07" w:rsidRDefault="0051721A" w:rsidP="005F1ED0">
      <w:pPr>
        <w:ind w:firstLine="567"/>
      </w:pPr>
      <w:r w:rsidRPr="00EC0F07">
        <w:t>Искусственное сооружение 6 лет;</w:t>
      </w:r>
    </w:p>
    <w:p w14:paraId="022B9120" w14:textId="77777777" w:rsidR="0051721A" w:rsidRPr="00EC0F07" w:rsidRDefault="0051721A" w:rsidP="005F1ED0">
      <w:pPr>
        <w:ind w:firstLine="567"/>
      </w:pPr>
      <w:r w:rsidRPr="00EC0F07">
        <w:t>Земляное полотно 8 лет;</w:t>
      </w:r>
    </w:p>
    <w:p w14:paraId="5C6B1A44" w14:textId="77777777" w:rsidR="0051721A" w:rsidRPr="00EC0F07" w:rsidRDefault="0051721A" w:rsidP="005F1ED0">
      <w:pPr>
        <w:ind w:firstLine="567"/>
      </w:pPr>
      <w:r w:rsidRPr="00EC0F07">
        <w:lastRenderedPageBreak/>
        <w:t>Основание дорожной одежды 6 лет;</w:t>
      </w:r>
    </w:p>
    <w:p w14:paraId="13DB91E7" w14:textId="77777777" w:rsidR="0051721A" w:rsidRPr="00EC0F07" w:rsidRDefault="0051721A" w:rsidP="005F1ED0">
      <w:pPr>
        <w:ind w:firstLine="567"/>
      </w:pPr>
      <w:r w:rsidRPr="00EC0F07">
        <w:t>Нижний слой покрытия 5 лет;</w:t>
      </w:r>
    </w:p>
    <w:p w14:paraId="69790450" w14:textId="77777777" w:rsidR="0051721A" w:rsidRPr="00EC0F07" w:rsidRDefault="0051721A" w:rsidP="005F1ED0">
      <w:pPr>
        <w:ind w:firstLine="567"/>
      </w:pPr>
      <w:r w:rsidRPr="00EC0F07">
        <w:t>Деформационные швы 4 года;</w:t>
      </w:r>
    </w:p>
    <w:p w14:paraId="62A75025" w14:textId="77777777" w:rsidR="0051721A" w:rsidRPr="00EC0F07" w:rsidRDefault="0051721A" w:rsidP="005F1ED0">
      <w:pPr>
        <w:ind w:firstLine="567"/>
      </w:pPr>
      <w:r w:rsidRPr="00EC0F07">
        <w:t>Верхний слой покрытия 5 года;</w:t>
      </w:r>
    </w:p>
    <w:p w14:paraId="47BA8889" w14:textId="77777777" w:rsidR="0051721A" w:rsidRPr="00EC0F07" w:rsidRDefault="0051721A" w:rsidP="005F1ED0">
      <w:pPr>
        <w:ind w:firstLine="567"/>
      </w:pPr>
      <w:r w:rsidRPr="00EC0F07">
        <w:t>Оцинкованное барьерное ограждение 5 лет;</w:t>
      </w:r>
    </w:p>
    <w:p w14:paraId="5A14DB97" w14:textId="77777777" w:rsidR="0051721A" w:rsidRPr="00EC0F07" w:rsidRDefault="0051721A" w:rsidP="005F1ED0">
      <w:pPr>
        <w:ind w:firstLine="567"/>
      </w:pPr>
      <w:r w:rsidRPr="00EC0F07">
        <w:t>Дорожные знаки 2 года;</w:t>
      </w:r>
    </w:p>
    <w:p w14:paraId="6D39184E" w14:textId="77777777" w:rsidR="0051721A" w:rsidRPr="00EC0F07" w:rsidRDefault="0051721A" w:rsidP="005F1ED0">
      <w:pPr>
        <w:ind w:firstLine="567"/>
      </w:pPr>
      <w:r w:rsidRPr="00EC0F07">
        <w:t>Дорожная разметка (термопластик) 1 год.</w:t>
      </w:r>
    </w:p>
    <w:p w14:paraId="42664A1E" w14:textId="77777777" w:rsidR="0051721A" w:rsidRPr="00EC0F07" w:rsidRDefault="0051721A" w:rsidP="005F1ED0">
      <w:pPr>
        <w:ind w:firstLine="709"/>
        <w:jc w:val="both"/>
      </w:pPr>
      <w:r w:rsidRPr="00EC0F07">
        <w:t>При этом началом срока действия гарантийных обязательств Подрядчика считается дата подписания Акта приемочной комиссии. Гарантийные обязательства оформляются в виде паспорта.</w:t>
      </w:r>
    </w:p>
    <w:p w14:paraId="69363C62" w14:textId="77777777" w:rsidR="0051721A" w:rsidRPr="00074F42" w:rsidRDefault="0051721A" w:rsidP="001D7927">
      <w:pPr>
        <w:widowControl w:val="0"/>
        <w:numPr>
          <w:ilvl w:val="1"/>
          <w:numId w:val="8"/>
        </w:numPr>
        <w:shd w:val="clear" w:color="auto" w:fill="FFFFFF"/>
        <w:ind w:left="0" w:firstLine="709"/>
        <w:jc w:val="both"/>
        <w:rPr>
          <w:color w:val="000000"/>
        </w:rPr>
      </w:pPr>
      <w:r w:rsidRPr="00074F42">
        <w:rPr>
          <w:color w:val="000000"/>
        </w:rPr>
        <w:t xml:space="preserve">Если в период гарантийной эксплуатации Объекта обнаружатся </w:t>
      </w:r>
      <w:r w:rsidRPr="00074F42">
        <w:rPr>
          <w:bCs/>
          <w:color w:val="000000"/>
        </w:rPr>
        <w:t>недостатки выполненных работ</w:t>
      </w:r>
      <w:r w:rsidRPr="00074F42">
        <w:rPr>
          <w:color w:val="000000"/>
        </w:rPr>
        <w:t>, то Подрядчик обязан их устранить за свой счет и в согласованные в</w:t>
      </w:r>
      <w:r>
        <w:rPr>
          <w:color w:val="000000"/>
        </w:rPr>
        <w:t> </w:t>
      </w:r>
      <w:r w:rsidRPr="00074F42">
        <w:rPr>
          <w:color w:val="000000"/>
        </w:rPr>
        <w:t>установленном порядке сроки.</w:t>
      </w:r>
    </w:p>
    <w:p w14:paraId="60B7737C" w14:textId="77777777" w:rsidR="0051721A" w:rsidRPr="00074F42" w:rsidRDefault="0051721A" w:rsidP="00074F42">
      <w:pPr>
        <w:widowControl w:val="0"/>
        <w:shd w:val="clear" w:color="auto" w:fill="FFFFFF"/>
        <w:tabs>
          <w:tab w:val="left" w:pos="1291"/>
        </w:tabs>
        <w:ind w:firstLine="709"/>
        <w:jc w:val="both"/>
      </w:pPr>
      <w:r w:rsidRPr="00074F42">
        <w:rPr>
          <w:color w:val="000000"/>
        </w:rPr>
        <w:t xml:space="preserve">Для участия в составлении акта, фиксирующего </w:t>
      </w:r>
      <w:r w:rsidRPr="00074F42">
        <w:rPr>
          <w:bCs/>
          <w:color w:val="000000"/>
        </w:rPr>
        <w:t>недостатки выполненных работ</w:t>
      </w:r>
      <w:r w:rsidRPr="00074F42">
        <w:rPr>
          <w:color w:val="000000"/>
        </w:rPr>
        <w:t>, согласования порядка и сроков их устранения, Подрядчик обязан направить своего представителя в срок, указанный в извещении Заказчика.</w:t>
      </w:r>
    </w:p>
    <w:p w14:paraId="78D64DDC" w14:textId="77777777" w:rsidR="0051721A" w:rsidRPr="00074F42" w:rsidRDefault="0051721A" w:rsidP="008B183F">
      <w:pPr>
        <w:widowControl w:val="0"/>
        <w:numPr>
          <w:ilvl w:val="1"/>
          <w:numId w:val="8"/>
        </w:numPr>
        <w:shd w:val="clear" w:color="auto" w:fill="FFFFFF"/>
        <w:tabs>
          <w:tab w:val="left" w:pos="1344"/>
        </w:tabs>
        <w:ind w:left="0" w:firstLine="709"/>
        <w:jc w:val="both"/>
        <w:rPr>
          <w:color w:val="000000"/>
        </w:rPr>
      </w:pPr>
      <w:r w:rsidRPr="00074F42">
        <w:rPr>
          <w:color w:val="000000"/>
        </w:rPr>
        <w:t>При отказе Подрядчика от составления или подписания акта обнаруженных недостатков выполненных работ Заказчик составляет односторонний акт, с привлечением эксперта или экспертной организации, все расходы, связанные с работой эксперта или экспертной организации при установлении вины Подрядчика, предъявляется ему в полном объёме.</w:t>
      </w:r>
    </w:p>
    <w:p w14:paraId="5075EDC0" w14:textId="77777777" w:rsidR="0051721A" w:rsidRPr="00074F42" w:rsidRDefault="0051721A" w:rsidP="00A124A8">
      <w:pPr>
        <w:widowControl w:val="0"/>
        <w:numPr>
          <w:ilvl w:val="1"/>
          <w:numId w:val="8"/>
        </w:numPr>
        <w:shd w:val="clear" w:color="auto" w:fill="FFFFFF"/>
        <w:ind w:left="0" w:firstLine="709"/>
        <w:jc w:val="both"/>
        <w:rPr>
          <w:color w:val="000000"/>
        </w:rPr>
      </w:pPr>
      <w:r w:rsidRPr="00074F42">
        <w:rPr>
          <w:color w:val="000000"/>
        </w:rPr>
        <w:t>Заказчик вправе самостоятельно либо с привлечением третьих лиц устранить недостатки выполненных работ за свой счет, с последующим возмещением своих расходов на устранение недостатков</w:t>
      </w:r>
      <w:r>
        <w:rPr>
          <w:color w:val="000000"/>
        </w:rPr>
        <w:t xml:space="preserve"> выполненных работ Подрядчиком.</w:t>
      </w:r>
    </w:p>
    <w:p w14:paraId="572ED044" w14:textId="77777777" w:rsidR="0051721A" w:rsidRDefault="0051721A" w:rsidP="00A124A8">
      <w:pPr>
        <w:widowControl w:val="0"/>
        <w:shd w:val="clear" w:color="auto" w:fill="FFFFFF"/>
        <w:ind w:firstLine="709"/>
        <w:jc w:val="both"/>
        <w:rPr>
          <w:color w:val="000000"/>
        </w:rPr>
      </w:pPr>
      <w:r w:rsidRPr="00074F42">
        <w:rPr>
          <w:color w:val="000000"/>
        </w:rPr>
        <w:t>Подрядчик возмещает расходы Заказчика на устранение недостатков выполненных работ в течение 10 (десяти) дней со дня получения соответствующего уведомления Заказчика.</w:t>
      </w:r>
    </w:p>
    <w:p w14:paraId="39F8A1A9" w14:textId="77777777" w:rsidR="0051721A" w:rsidRPr="00074F42" w:rsidRDefault="0051721A" w:rsidP="00A124A8">
      <w:pPr>
        <w:widowControl w:val="0"/>
        <w:numPr>
          <w:ilvl w:val="1"/>
          <w:numId w:val="8"/>
        </w:numPr>
        <w:shd w:val="clear" w:color="auto" w:fill="FFFFFF"/>
        <w:ind w:left="0" w:firstLine="709"/>
        <w:jc w:val="both"/>
        <w:rPr>
          <w:color w:val="000000"/>
        </w:rPr>
      </w:pPr>
      <w:r w:rsidRPr="006515F6">
        <w:rPr>
          <w:noProof/>
        </w:rPr>
        <w:t xml:space="preserve">Контрактом </w:t>
      </w:r>
      <w:r>
        <w:rPr>
          <w:noProof/>
        </w:rPr>
        <w:t xml:space="preserve">не </w:t>
      </w:r>
      <w:r w:rsidRPr="006515F6">
        <w:rPr>
          <w:noProof/>
        </w:rPr>
        <w:t>предусмотрено обеспечения гарантийных обязательств.</w:t>
      </w:r>
      <w:r>
        <w:t xml:space="preserve"> </w:t>
      </w:r>
    </w:p>
    <w:p w14:paraId="125EABE3" w14:textId="77777777" w:rsidR="0051721A" w:rsidRPr="00074F42" w:rsidRDefault="0051721A" w:rsidP="00074F42">
      <w:pPr>
        <w:widowControl w:val="0"/>
        <w:shd w:val="clear" w:color="auto" w:fill="FFFFFF"/>
        <w:ind w:firstLine="709"/>
        <w:jc w:val="center"/>
        <w:rPr>
          <w:b/>
          <w:bCs/>
        </w:rPr>
      </w:pPr>
    </w:p>
    <w:p w14:paraId="54F4CE9F" w14:textId="77777777" w:rsidR="0051721A" w:rsidRDefault="0051721A" w:rsidP="008B183F">
      <w:pPr>
        <w:widowControl w:val="0"/>
        <w:numPr>
          <w:ilvl w:val="0"/>
          <w:numId w:val="8"/>
        </w:numPr>
        <w:shd w:val="clear" w:color="auto" w:fill="FFFFFF"/>
        <w:ind w:left="0" w:firstLine="0"/>
        <w:jc w:val="center"/>
        <w:rPr>
          <w:b/>
          <w:bCs/>
        </w:rPr>
      </w:pPr>
      <w:r w:rsidRPr="00074F42">
        <w:rPr>
          <w:b/>
          <w:bCs/>
        </w:rPr>
        <w:t>ОТВЕТСТВЕННОСТЬ СТОРОН</w:t>
      </w:r>
    </w:p>
    <w:p w14:paraId="4EA79B94" w14:textId="77777777" w:rsidR="0051721A" w:rsidRPr="00EE27A1" w:rsidRDefault="0051721A" w:rsidP="00A124A8">
      <w:pPr>
        <w:numPr>
          <w:ilvl w:val="1"/>
          <w:numId w:val="8"/>
        </w:numPr>
        <w:autoSpaceDE w:val="0"/>
        <w:autoSpaceDN w:val="0"/>
        <w:adjustRightInd w:val="0"/>
        <w:ind w:left="0" w:firstLine="709"/>
        <w:jc w:val="both"/>
      </w:pPr>
      <w:r w:rsidRPr="00EE27A1">
        <w:t>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w:t>
      </w:r>
    </w:p>
    <w:p w14:paraId="0F08533C" w14:textId="77777777" w:rsidR="0051721A" w:rsidRPr="00EE27A1" w:rsidRDefault="0051721A" w:rsidP="00A124A8">
      <w:pPr>
        <w:numPr>
          <w:ilvl w:val="1"/>
          <w:numId w:val="8"/>
        </w:numPr>
        <w:ind w:left="0" w:firstLine="709"/>
        <w:jc w:val="both"/>
      </w:pPr>
      <w:r w:rsidRPr="00EE27A1">
        <w:t>Заказчик несёт ответственность в соответствии с действующим законодательством Российской Федерации за ненадлежащее выполнение своих обязательств по Контракту.</w:t>
      </w:r>
    </w:p>
    <w:p w14:paraId="4D6DEFCD" w14:textId="77777777" w:rsidR="0051721A" w:rsidRPr="00EE27A1" w:rsidRDefault="0051721A" w:rsidP="00A124A8">
      <w:pPr>
        <w:numPr>
          <w:ilvl w:val="1"/>
          <w:numId w:val="8"/>
        </w:numPr>
        <w:ind w:left="0" w:firstLine="709"/>
        <w:jc w:val="both"/>
      </w:pPr>
      <w:r w:rsidRPr="00EE27A1">
        <w:t>В случае просрочки исполнения Заказчиком обязательств, предусмотренных Контрактом, Подрядчик вправе потребовать уплаты неустоек (штрафов, пеней).</w:t>
      </w:r>
    </w:p>
    <w:p w14:paraId="0D955E7F" w14:textId="77777777" w:rsidR="0051721A" w:rsidRPr="00EE27A1" w:rsidRDefault="0051721A" w:rsidP="00A124A8">
      <w:pPr>
        <w:numPr>
          <w:ilvl w:val="2"/>
          <w:numId w:val="8"/>
        </w:numPr>
        <w:autoSpaceDE w:val="0"/>
        <w:autoSpaceDN w:val="0"/>
        <w:adjustRightInd w:val="0"/>
        <w:ind w:left="0" w:firstLine="709"/>
        <w:jc w:val="both"/>
      </w:pPr>
      <w:r w:rsidRPr="00EE27A1">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8" w:history="1">
        <w:r w:rsidRPr="00EE27A1">
          <w:t>ключевой ставки</w:t>
        </w:r>
      </w:hyperlink>
      <w:r w:rsidRPr="00EE27A1">
        <w:t xml:space="preserve"> Центрального банка Российской Федерации от не уплаченной в срок суммы.</w:t>
      </w:r>
    </w:p>
    <w:p w14:paraId="3656EB81" w14:textId="77777777" w:rsidR="0051721A" w:rsidRPr="00EE27A1" w:rsidRDefault="0051721A" w:rsidP="00A124A8">
      <w:pPr>
        <w:numPr>
          <w:ilvl w:val="2"/>
          <w:numId w:val="8"/>
        </w:numPr>
        <w:autoSpaceDE w:val="0"/>
        <w:autoSpaceDN w:val="0"/>
        <w:adjustRightInd w:val="0"/>
        <w:ind w:left="0" w:firstLine="709"/>
        <w:jc w:val="both"/>
      </w:pPr>
      <w:r w:rsidRPr="00EE27A1">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Правительством Российской Федерации:</w:t>
      </w:r>
    </w:p>
    <w:p w14:paraId="3F9584A3" w14:textId="77777777" w:rsidR="0051721A" w:rsidRPr="00EE27A1" w:rsidRDefault="0051721A" w:rsidP="00A124A8">
      <w:pPr>
        <w:numPr>
          <w:ilvl w:val="3"/>
          <w:numId w:val="8"/>
        </w:numPr>
        <w:ind w:left="0" w:right="-63" w:firstLine="709"/>
        <w:jc w:val="both"/>
      </w:pPr>
      <w:r w:rsidRPr="00EE27A1">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660E33B5" w14:textId="77777777" w:rsidR="0051721A" w:rsidRPr="00EE27A1" w:rsidRDefault="0051721A" w:rsidP="00A124A8">
      <w:pPr>
        <w:numPr>
          <w:ilvl w:val="0"/>
          <w:numId w:val="45"/>
        </w:numPr>
        <w:ind w:left="0" w:right="-63" w:firstLine="709"/>
        <w:jc w:val="both"/>
      </w:pPr>
      <w:r w:rsidRPr="00EE27A1">
        <w:t>1000 рублей, если цена контракта не превышает 3 млн. рублей (включительно);</w:t>
      </w:r>
    </w:p>
    <w:p w14:paraId="49E2A66E" w14:textId="77777777" w:rsidR="0051721A" w:rsidRPr="00EE27A1" w:rsidRDefault="0051721A" w:rsidP="00A124A8">
      <w:pPr>
        <w:numPr>
          <w:ilvl w:val="0"/>
          <w:numId w:val="45"/>
        </w:numPr>
        <w:ind w:left="0" w:right="-63" w:firstLine="709"/>
        <w:jc w:val="both"/>
      </w:pPr>
      <w:r w:rsidRPr="00EE27A1">
        <w:t>5000 рублей, если цена контракта составляет от 3 млн. рублей до 50 млн. рублей (включительно);</w:t>
      </w:r>
    </w:p>
    <w:p w14:paraId="1717B795" w14:textId="77777777" w:rsidR="0051721A" w:rsidRPr="00EE27A1" w:rsidRDefault="0051721A" w:rsidP="00A124A8">
      <w:pPr>
        <w:numPr>
          <w:ilvl w:val="0"/>
          <w:numId w:val="45"/>
        </w:numPr>
        <w:ind w:left="0" w:right="-63" w:firstLine="709"/>
        <w:jc w:val="both"/>
      </w:pPr>
      <w:r w:rsidRPr="00EE27A1">
        <w:lastRenderedPageBreak/>
        <w:t>10000 рублей, если цена контракта составляет от 50 млн. рублей до 100 млн. рублей (включительно);</w:t>
      </w:r>
    </w:p>
    <w:p w14:paraId="03EA9F02" w14:textId="77777777" w:rsidR="0051721A" w:rsidRPr="00EE27A1" w:rsidRDefault="0051721A" w:rsidP="00A124A8">
      <w:pPr>
        <w:numPr>
          <w:ilvl w:val="0"/>
          <w:numId w:val="45"/>
        </w:numPr>
        <w:ind w:left="0" w:right="-63" w:firstLine="709"/>
        <w:jc w:val="both"/>
      </w:pPr>
      <w:r w:rsidRPr="00EE27A1">
        <w:t>100000 рублей, если цена контракта превышает 100 млн. рублей.</w:t>
      </w:r>
    </w:p>
    <w:p w14:paraId="5AE2B4F7" w14:textId="77777777" w:rsidR="0051721A" w:rsidRPr="00EE27A1" w:rsidRDefault="0051721A" w:rsidP="00A124A8">
      <w:pPr>
        <w:numPr>
          <w:ilvl w:val="2"/>
          <w:numId w:val="8"/>
        </w:numPr>
        <w:ind w:left="0" w:right="-63" w:firstLine="709"/>
        <w:jc w:val="both"/>
      </w:pPr>
      <w:r w:rsidRPr="00EE27A1">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6454C22" w14:textId="77777777" w:rsidR="0051721A" w:rsidRPr="00EE27A1" w:rsidRDefault="0051721A" w:rsidP="00A124A8">
      <w:pPr>
        <w:numPr>
          <w:ilvl w:val="1"/>
          <w:numId w:val="8"/>
        </w:numPr>
        <w:ind w:left="0" w:right="-63" w:firstLine="709"/>
        <w:jc w:val="both"/>
      </w:pPr>
      <w:r w:rsidRPr="00EE27A1">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6B869D79" w14:textId="77777777" w:rsidR="0051721A" w:rsidRPr="00EE27A1" w:rsidRDefault="0051721A" w:rsidP="00A124A8">
      <w:pPr>
        <w:numPr>
          <w:ilvl w:val="2"/>
          <w:numId w:val="8"/>
        </w:numPr>
        <w:ind w:left="0" w:right="-63" w:firstLine="709"/>
        <w:jc w:val="both"/>
      </w:pPr>
      <w:r w:rsidRPr="00EE27A1">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26542518" w14:textId="77777777" w:rsidR="0051721A" w:rsidRPr="00EE27A1" w:rsidRDefault="0051721A" w:rsidP="00A124A8">
      <w:pPr>
        <w:numPr>
          <w:ilvl w:val="2"/>
          <w:numId w:val="8"/>
        </w:numPr>
        <w:ind w:left="0" w:firstLine="709"/>
        <w:jc w:val="both"/>
      </w:pPr>
      <w:r w:rsidRPr="00EE27A1">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051FC032" w14:textId="77777777" w:rsidR="0051721A" w:rsidRDefault="0051721A" w:rsidP="00A62785">
      <w:pPr>
        <w:ind w:firstLine="709"/>
        <w:jc w:val="both"/>
        <w:rPr>
          <w:noProof/>
        </w:rPr>
      </w:pPr>
      <w:r>
        <w:rPr>
          <w:noProof/>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пунктом 11.4.3 Контракта):</w:t>
      </w:r>
    </w:p>
    <w:p w14:paraId="2E1CF3AA" w14:textId="77777777" w:rsidR="0051721A" w:rsidRDefault="0051721A" w:rsidP="00A62785">
      <w:pPr>
        <w:ind w:firstLine="709"/>
        <w:jc w:val="both"/>
        <w:rPr>
          <w:noProof/>
        </w:rPr>
      </w:pPr>
      <w:r>
        <w:rPr>
          <w:noProof/>
        </w:rPr>
        <w:t>а) 10 процентов цены контракта (этапа) в случае, если цена контракта (этапа) не превышает 3 млн. рублей;</w:t>
      </w:r>
    </w:p>
    <w:p w14:paraId="27BC8EC3" w14:textId="77777777" w:rsidR="0051721A" w:rsidRDefault="0051721A" w:rsidP="00A62785">
      <w:pPr>
        <w:ind w:firstLine="709"/>
        <w:jc w:val="both"/>
        <w:rPr>
          <w:noProof/>
        </w:rPr>
      </w:pPr>
      <w:r>
        <w:rPr>
          <w:noProof/>
        </w:rPr>
        <w:t>б) 5 процентов цены контракта (этапа) в случае, если цена контракта (этапа) составляет от 3 млн. рублей до 50 млн. рублей (включительно);</w:t>
      </w:r>
    </w:p>
    <w:p w14:paraId="07BD85B1" w14:textId="77777777" w:rsidR="0051721A" w:rsidRDefault="0051721A" w:rsidP="00A62785">
      <w:pPr>
        <w:ind w:firstLine="709"/>
        <w:jc w:val="both"/>
        <w:rPr>
          <w:noProof/>
        </w:rPr>
      </w:pPr>
      <w:r>
        <w:rPr>
          <w:noProof/>
        </w:rPr>
        <w:t>в) 1 процент цены контракта (этапа) в случае, если цена контракта (этапа) составляет от 50 млн. рублей до 100 млн. рублей (включительно);</w:t>
      </w:r>
    </w:p>
    <w:p w14:paraId="0CBE8948" w14:textId="77777777" w:rsidR="0051721A" w:rsidRDefault="0051721A" w:rsidP="00A62785">
      <w:pPr>
        <w:ind w:firstLine="709"/>
        <w:jc w:val="both"/>
        <w:rPr>
          <w:noProof/>
        </w:rPr>
      </w:pPr>
      <w:r>
        <w:rPr>
          <w:noProof/>
        </w:rPr>
        <w:t>г) 0,5 процента цены контракта (этапа) в случае, если цена контракта (этапа) составляет от 100 млн. рублей до 500 млн. рублей (включительно);</w:t>
      </w:r>
    </w:p>
    <w:p w14:paraId="04A5488E" w14:textId="77777777" w:rsidR="0051721A" w:rsidRDefault="0051721A" w:rsidP="00A62785">
      <w:pPr>
        <w:ind w:firstLine="709"/>
        <w:jc w:val="both"/>
        <w:rPr>
          <w:noProof/>
        </w:rPr>
      </w:pPr>
      <w:r>
        <w:rPr>
          <w:noProof/>
        </w:rPr>
        <w:t>д) 0,4 процента цены контракта (этапа) в случае, если цена контракта (этапа) составляет от 500 млн. рублей до 1 млрд. рублей (включительно);</w:t>
      </w:r>
    </w:p>
    <w:p w14:paraId="53DD284E" w14:textId="77777777" w:rsidR="0051721A" w:rsidRDefault="0051721A" w:rsidP="00A62785">
      <w:pPr>
        <w:ind w:firstLine="709"/>
        <w:jc w:val="both"/>
        <w:rPr>
          <w:noProof/>
        </w:rPr>
      </w:pPr>
      <w:r>
        <w:rPr>
          <w:noProof/>
        </w:rPr>
        <w:t>е) 0,3 процента цены контракта (этапа) в случае, если цена контракта (этапа) составляет от 1 млрд. рублей до 2 млрд. рублей (включительно);</w:t>
      </w:r>
    </w:p>
    <w:p w14:paraId="6660256E" w14:textId="77777777" w:rsidR="0051721A" w:rsidRDefault="0051721A" w:rsidP="00A62785">
      <w:pPr>
        <w:ind w:firstLine="709"/>
        <w:jc w:val="both"/>
        <w:rPr>
          <w:noProof/>
        </w:rPr>
      </w:pPr>
      <w:r>
        <w:rPr>
          <w:noProof/>
        </w:rPr>
        <w:t>ж) 0,25 процента цены контракта (этапа) в случае, если цена контракта (этапа) составляет от 2 млрд. рублей до 5 млрд. рублей (включительно);</w:t>
      </w:r>
    </w:p>
    <w:p w14:paraId="1188D8C9" w14:textId="77777777" w:rsidR="0051721A" w:rsidRDefault="0051721A" w:rsidP="00A62785">
      <w:pPr>
        <w:ind w:firstLine="709"/>
        <w:jc w:val="both"/>
        <w:rPr>
          <w:noProof/>
        </w:rPr>
      </w:pPr>
      <w:r>
        <w:rPr>
          <w:noProof/>
        </w:rPr>
        <w:t>з) 0,2 процента цены контракта (этапа) в случае, если цена контракта (этапа) составляет от 5 млрд. рублей до 10 млрд. рублей (включительно);</w:t>
      </w:r>
    </w:p>
    <w:p w14:paraId="49F1591B" w14:textId="77777777" w:rsidR="0051721A" w:rsidRDefault="0051721A" w:rsidP="00A124A8">
      <w:pPr>
        <w:ind w:firstLine="709"/>
        <w:jc w:val="both"/>
      </w:pPr>
      <w:r>
        <w:rPr>
          <w:noProof/>
        </w:rPr>
        <w:t>и) 0,1 процента цены контракта (этапа) в случае, если цена контракта (этапа) превышает 10 млрд. рублей.</w:t>
      </w:r>
    </w:p>
    <w:p w14:paraId="4AF44297" w14:textId="77777777" w:rsidR="0051721A" w:rsidRPr="00EE27A1" w:rsidRDefault="0051721A" w:rsidP="00A124A8">
      <w:pPr>
        <w:numPr>
          <w:ilvl w:val="2"/>
          <w:numId w:val="8"/>
        </w:numPr>
        <w:ind w:left="0" w:right="-63" w:firstLine="709"/>
        <w:jc w:val="both"/>
      </w:pPr>
      <w:r w:rsidRPr="00EE27A1">
        <w:rPr>
          <w:vertAlign w:val="superscript"/>
        </w:rPr>
        <w:footnoteReference w:id="2"/>
      </w:r>
      <w:r w:rsidRPr="00EE27A1">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w:t>
      </w:r>
      <w:r w:rsidRPr="00EE27A1">
        <w:lastRenderedPageBreak/>
        <w:t>следующем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17AB7645" w14:textId="77777777" w:rsidR="0051721A" w:rsidRPr="00EE27A1" w:rsidRDefault="0051721A" w:rsidP="00A124A8">
      <w:pPr>
        <w:numPr>
          <w:ilvl w:val="0"/>
          <w:numId w:val="46"/>
        </w:numPr>
        <w:ind w:left="0" w:right="-63" w:firstLine="709"/>
        <w:jc w:val="both"/>
      </w:pPr>
      <w:r w:rsidRPr="00EE27A1">
        <w:t>в случае, если цена контракта не превышает начальную (максимальную) цену контракта:</w:t>
      </w:r>
    </w:p>
    <w:p w14:paraId="27E4FF9F" w14:textId="77777777" w:rsidR="0051721A" w:rsidRPr="00EE27A1" w:rsidRDefault="0051721A" w:rsidP="00A124A8">
      <w:pPr>
        <w:ind w:right="-63" w:firstLine="709"/>
        <w:jc w:val="both"/>
      </w:pPr>
      <w:r w:rsidRPr="00EE27A1">
        <w:t>10 процентов начальной (максимальной) цены контракта, если цена контракта не превышает 3 млн. рублей;</w:t>
      </w:r>
    </w:p>
    <w:p w14:paraId="172F4657" w14:textId="77777777" w:rsidR="0051721A" w:rsidRPr="00EE27A1" w:rsidRDefault="0051721A" w:rsidP="00A124A8">
      <w:pPr>
        <w:ind w:right="-63" w:firstLine="709"/>
        <w:jc w:val="both"/>
      </w:pPr>
      <w:r w:rsidRPr="00EE27A1">
        <w:t>5 процентов начальной (максимальной) цены контракта, если цена контракта составляет от 3 млн. рублей до 50 млн. рублей (включительно);</w:t>
      </w:r>
    </w:p>
    <w:p w14:paraId="0BAA2757" w14:textId="77777777" w:rsidR="0051721A" w:rsidRPr="00EE27A1" w:rsidRDefault="0051721A" w:rsidP="00A124A8">
      <w:pPr>
        <w:ind w:right="-63" w:firstLine="709"/>
        <w:jc w:val="both"/>
      </w:pPr>
      <w:r w:rsidRPr="00EE27A1">
        <w:t>1 процент начальной (максимальной) цены контракта, если цена контракта составляет от 50 млн. рублей до 100 млн. рублей (включительно);</w:t>
      </w:r>
    </w:p>
    <w:p w14:paraId="19B3DCC5" w14:textId="77777777" w:rsidR="0051721A" w:rsidRPr="00EE27A1" w:rsidRDefault="0051721A" w:rsidP="00A124A8">
      <w:pPr>
        <w:numPr>
          <w:ilvl w:val="0"/>
          <w:numId w:val="46"/>
        </w:numPr>
        <w:ind w:left="0" w:right="-63" w:firstLine="709"/>
        <w:jc w:val="both"/>
      </w:pPr>
      <w:r w:rsidRPr="00EE27A1">
        <w:t>в случае, если цена контракта превышает начальную (максимальную) цену контракта:</w:t>
      </w:r>
    </w:p>
    <w:p w14:paraId="242932D5" w14:textId="77777777" w:rsidR="0051721A" w:rsidRPr="00EE27A1" w:rsidRDefault="0051721A" w:rsidP="00A124A8">
      <w:pPr>
        <w:ind w:right="-63" w:firstLine="709"/>
        <w:jc w:val="both"/>
      </w:pPr>
      <w:r w:rsidRPr="00EE27A1">
        <w:t>10 процентов цены контракта, если цена контракта не превышает 3 млн. рублей;</w:t>
      </w:r>
    </w:p>
    <w:p w14:paraId="5B8FD0DF" w14:textId="77777777" w:rsidR="0051721A" w:rsidRPr="00EE27A1" w:rsidRDefault="0051721A" w:rsidP="00A124A8">
      <w:pPr>
        <w:ind w:right="-63" w:firstLine="709"/>
        <w:jc w:val="both"/>
      </w:pPr>
      <w:r w:rsidRPr="00EE27A1">
        <w:t>5 процентов цены контракта, если цена контракта составляет от 3 млн. рублей до 50 млн. рублей (включительно);</w:t>
      </w:r>
    </w:p>
    <w:p w14:paraId="374CDD65" w14:textId="77777777" w:rsidR="0051721A" w:rsidRPr="00EE27A1" w:rsidRDefault="0051721A" w:rsidP="00A124A8">
      <w:pPr>
        <w:ind w:right="-63" w:firstLine="709"/>
        <w:jc w:val="both"/>
      </w:pPr>
      <w:r w:rsidRPr="00EE27A1">
        <w:t>1 процент цены контракта, если цена контракта составляет от 50 млн. рублей до 100 млн. рублей (включительно).</w:t>
      </w:r>
    </w:p>
    <w:p w14:paraId="1AD63220" w14:textId="77777777" w:rsidR="0051721A" w:rsidRPr="00EE27A1" w:rsidRDefault="0051721A" w:rsidP="00A124A8">
      <w:pPr>
        <w:numPr>
          <w:ilvl w:val="2"/>
          <w:numId w:val="8"/>
        </w:numPr>
        <w:ind w:left="0" w:right="-63" w:firstLine="709"/>
        <w:jc w:val="both"/>
      </w:pPr>
      <w:r w:rsidRPr="00EE27A1">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следующем порядке:</w:t>
      </w:r>
    </w:p>
    <w:p w14:paraId="264DC593" w14:textId="77777777" w:rsidR="0051721A" w:rsidRPr="00EE27A1" w:rsidRDefault="0051721A" w:rsidP="00A124A8">
      <w:pPr>
        <w:numPr>
          <w:ilvl w:val="0"/>
          <w:numId w:val="47"/>
        </w:numPr>
        <w:ind w:left="0" w:right="-63" w:firstLine="709"/>
        <w:jc w:val="both"/>
      </w:pPr>
      <w:r w:rsidRPr="00EE27A1">
        <w:t>1000 рублей, если цена контракта не превышает 3 млн. рублей;</w:t>
      </w:r>
    </w:p>
    <w:p w14:paraId="10A16AFA" w14:textId="77777777" w:rsidR="0051721A" w:rsidRPr="00EE27A1" w:rsidRDefault="0051721A" w:rsidP="00A124A8">
      <w:pPr>
        <w:numPr>
          <w:ilvl w:val="0"/>
          <w:numId w:val="47"/>
        </w:numPr>
        <w:ind w:left="0" w:right="-63" w:firstLine="709"/>
        <w:jc w:val="both"/>
      </w:pPr>
      <w:r w:rsidRPr="00EE27A1">
        <w:t>5000 рублей, если цена контракта составляет от 3 млн. рублей до 50 млн. рублей (включительно);</w:t>
      </w:r>
    </w:p>
    <w:p w14:paraId="1B91B2BE" w14:textId="77777777" w:rsidR="0051721A" w:rsidRPr="00EE27A1" w:rsidRDefault="0051721A" w:rsidP="00A124A8">
      <w:pPr>
        <w:numPr>
          <w:ilvl w:val="0"/>
          <w:numId w:val="47"/>
        </w:numPr>
        <w:ind w:left="0" w:right="-63" w:firstLine="709"/>
        <w:jc w:val="both"/>
      </w:pPr>
      <w:r w:rsidRPr="00EE27A1">
        <w:t>10000 рублей, если цена контракта составляет от 50 млн. рублей до 100 млн. рублей (включительно);</w:t>
      </w:r>
    </w:p>
    <w:p w14:paraId="3F82E629" w14:textId="77777777" w:rsidR="0051721A" w:rsidRDefault="0051721A" w:rsidP="00A124A8">
      <w:pPr>
        <w:numPr>
          <w:ilvl w:val="0"/>
          <w:numId w:val="47"/>
        </w:numPr>
        <w:ind w:left="0" w:right="-63" w:firstLine="709"/>
        <w:jc w:val="both"/>
      </w:pPr>
      <w:r w:rsidRPr="00EE27A1">
        <w:t>100000 рублей, если цена контракта превышает 100 млн. рублей.</w:t>
      </w:r>
    </w:p>
    <w:p w14:paraId="1BC48325" w14:textId="77777777" w:rsidR="0051721A" w:rsidRPr="00EE27A1" w:rsidRDefault="0051721A" w:rsidP="00A124A8">
      <w:pPr>
        <w:numPr>
          <w:ilvl w:val="2"/>
          <w:numId w:val="8"/>
        </w:numPr>
        <w:ind w:left="0" w:right="-63" w:firstLine="709"/>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(пункт 8.34 Контракта),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5CE7EA85" w14:textId="77777777" w:rsidR="0051721A" w:rsidRDefault="0051721A" w:rsidP="0081072A">
      <w:pPr>
        <w:numPr>
          <w:ilvl w:val="2"/>
          <w:numId w:val="8"/>
        </w:numPr>
        <w:ind w:left="0" w:right="-63" w:firstLine="709"/>
        <w:jc w:val="both"/>
      </w:pPr>
      <w:r>
        <w:rPr>
          <w:noProof/>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w:t>
      </w:r>
    </w:p>
    <w:p w14:paraId="481CE67A" w14:textId="77777777" w:rsidR="0051721A" w:rsidRPr="00EE27A1" w:rsidRDefault="0051721A" w:rsidP="00184AF1">
      <w:pPr>
        <w:widowControl w:val="0"/>
        <w:numPr>
          <w:ilvl w:val="2"/>
          <w:numId w:val="8"/>
        </w:numPr>
        <w:shd w:val="clear" w:color="auto" w:fill="FFFFFF"/>
        <w:ind w:left="0" w:right="-63" w:firstLine="709"/>
        <w:jc w:val="both"/>
        <w:rPr>
          <w:b/>
          <w:bCs/>
        </w:rPr>
      </w:pPr>
      <w:r w:rsidRPr="00EE27A1">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7C2C152" w14:textId="77777777" w:rsidR="0051721A" w:rsidRPr="00074F42" w:rsidRDefault="0051721A" w:rsidP="00184AF1">
      <w:pPr>
        <w:widowControl w:val="0"/>
        <w:numPr>
          <w:ilvl w:val="1"/>
          <w:numId w:val="8"/>
        </w:numPr>
        <w:ind w:left="0" w:firstLine="709"/>
        <w:jc w:val="both"/>
      </w:pPr>
      <w:r w:rsidRPr="00074F42">
        <w:t>В случае нарушения Подрядчиком обязательств по Контракту, Заказчик вправе удовлетворить требования за счет обеспечения по Контракту. В</w:t>
      </w:r>
      <w:r>
        <w:t> </w:t>
      </w:r>
      <w:r w:rsidRPr="00074F42">
        <w:t>случае неисполнения Подрядчиком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Подрядчика.</w:t>
      </w:r>
    </w:p>
    <w:p w14:paraId="257F28F4" w14:textId="77777777" w:rsidR="0051721A" w:rsidRPr="00074F42" w:rsidRDefault="0051721A" w:rsidP="00A124A8">
      <w:pPr>
        <w:widowControl w:val="0"/>
        <w:numPr>
          <w:ilvl w:val="1"/>
          <w:numId w:val="8"/>
        </w:numPr>
        <w:ind w:left="0" w:firstLine="709"/>
        <w:jc w:val="both"/>
      </w:pPr>
      <w:r w:rsidRPr="00074F42">
        <w:t>В случае если во время действия Контракта выявилось, что обеспечение обязательств Подрядчика отсутствует, перестало отвечать требованиям законодательства Российской Федерации или является недействительным, Подрядчик в срок 30 дней со дня выявления указанного обстоятельства обязуется представить надлежащее обеспечение исполнения обязательства.</w:t>
      </w:r>
    </w:p>
    <w:p w14:paraId="1A52DB08" w14:textId="77777777" w:rsidR="0051721A" w:rsidRPr="00074F42" w:rsidRDefault="0051721A" w:rsidP="00A124A8">
      <w:pPr>
        <w:widowControl w:val="0"/>
        <w:numPr>
          <w:ilvl w:val="1"/>
          <w:numId w:val="8"/>
        </w:numPr>
        <w:ind w:left="0" w:firstLine="709"/>
        <w:jc w:val="both"/>
        <w:rPr>
          <w:b/>
          <w:bCs/>
        </w:rPr>
      </w:pPr>
      <w:r>
        <w:t xml:space="preserve">В случае если </w:t>
      </w:r>
      <w:r>
        <w:rPr>
          <w:noProof/>
        </w:rPr>
        <w:t>Муниципальный</w:t>
      </w:r>
      <w:r w:rsidRPr="00074F42">
        <w:t xml:space="preserve"> заказчик будет подвергнут административному наказанию вследствие неисполнения или ненадлежащего исполнения порученных Подрядчику рабо</w:t>
      </w:r>
      <w:r>
        <w:t xml:space="preserve">т по </w:t>
      </w:r>
      <w:r>
        <w:rPr>
          <w:noProof/>
        </w:rPr>
        <w:t>Муниципальному</w:t>
      </w:r>
      <w:r w:rsidRPr="00074F42">
        <w:t xml:space="preserve"> контракту, в том числе по причине неисполнения или ненадлежащего </w:t>
      </w:r>
      <w:r w:rsidRPr="00074F42">
        <w:lastRenderedPageBreak/>
        <w:t xml:space="preserve">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w:t>
      </w:r>
      <w:r>
        <w:t>К</w:t>
      </w:r>
      <w:r w:rsidRPr="00074F42">
        <w:t>онтракта,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14:paraId="77A972D5" w14:textId="77777777" w:rsidR="0051721A" w:rsidRPr="00074F42" w:rsidRDefault="0051721A" w:rsidP="00A124A8">
      <w:pPr>
        <w:widowControl w:val="0"/>
        <w:numPr>
          <w:ilvl w:val="1"/>
          <w:numId w:val="8"/>
        </w:numPr>
        <w:ind w:left="0" w:firstLine="709"/>
        <w:jc w:val="both"/>
        <w:rPr>
          <w:bCs/>
        </w:rPr>
      </w:pPr>
      <w:r w:rsidRPr="00074F42">
        <w:rPr>
          <w:bCs/>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w:t>
      </w:r>
      <w:r>
        <w:rPr>
          <w:bCs/>
        </w:rPr>
        <w:t> </w:t>
      </w:r>
      <w:r w:rsidRPr="00074F42">
        <w:rPr>
          <w:bCs/>
        </w:rPr>
        <w:t>Контракту, в том числе за последствия дорожно-транспортных происшествий, произошедших вследствие неудовлетворительных дорожных условий в период производства работ (за</w:t>
      </w:r>
      <w:r>
        <w:rPr>
          <w:bCs/>
        </w:rPr>
        <w:t> </w:t>
      </w:r>
      <w:r w:rsidRPr="00074F42">
        <w:rPr>
          <w:bCs/>
        </w:rPr>
        <w:t>исключением дорожно-транспортных происшествий, произошедших вследствие обстоятельств непреодолимой силы).</w:t>
      </w:r>
    </w:p>
    <w:p w14:paraId="3AA746AC" w14:textId="77777777" w:rsidR="0051721A" w:rsidRPr="00074F42" w:rsidRDefault="0051721A" w:rsidP="00A124A8">
      <w:pPr>
        <w:widowControl w:val="0"/>
        <w:numPr>
          <w:ilvl w:val="1"/>
          <w:numId w:val="8"/>
        </w:numPr>
        <w:ind w:left="0" w:firstLine="709"/>
        <w:jc w:val="both"/>
        <w:rPr>
          <w:bCs/>
        </w:rPr>
      </w:pPr>
      <w:r w:rsidRPr="00074F42">
        <w:rPr>
          <w:bCs/>
        </w:rPr>
        <w:t>Подрядчик возмещает в полном объеме Заказчику и третьим лицам ущерб, причиненный неисполнением или ненадлежащим исполнением обязательств по Контракту, а</w:t>
      </w:r>
      <w:r>
        <w:rPr>
          <w:bCs/>
        </w:rPr>
        <w:t> так</w:t>
      </w:r>
      <w:r w:rsidRPr="00074F42">
        <w:rPr>
          <w:bCs/>
        </w:rPr>
        <w:t>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E4F0089" w14:textId="77777777" w:rsidR="0051721A" w:rsidRPr="00074F42" w:rsidRDefault="0051721A" w:rsidP="00A124A8">
      <w:pPr>
        <w:widowControl w:val="0"/>
        <w:numPr>
          <w:ilvl w:val="1"/>
          <w:numId w:val="8"/>
        </w:numPr>
        <w:ind w:left="0" w:firstLine="709"/>
        <w:jc w:val="both"/>
      </w:pPr>
      <w:r w:rsidRPr="00074F42">
        <w:t xml:space="preserve">Заказчик не оплачивает неустойку, предъявленную к Подрядчику за несвоевременные платежи по налогам и сборам. </w:t>
      </w:r>
    </w:p>
    <w:p w14:paraId="77D46F9E" w14:textId="77777777" w:rsidR="0051721A" w:rsidRPr="00074F42" w:rsidRDefault="0051721A" w:rsidP="00A124A8">
      <w:pPr>
        <w:widowControl w:val="0"/>
        <w:numPr>
          <w:ilvl w:val="1"/>
          <w:numId w:val="8"/>
        </w:numPr>
        <w:ind w:left="0" w:firstLine="709"/>
        <w:jc w:val="both"/>
      </w:pPr>
      <w:r w:rsidRPr="00074F42">
        <w:t>Уплата неустоек, а также возмещение убытков не освобождает Стороны от исполнения своих обязательств в натуре.</w:t>
      </w:r>
    </w:p>
    <w:p w14:paraId="2BCAF729" w14:textId="77777777" w:rsidR="0051721A" w:rsidRPr="005422A5" w:rsidRDefault="0051721A" w:rsidP="00A124A8">
      <w:pPr>
        <w:widowControl w:val="0"/>
        <w:numPr>
          <w:ilvl w:val="1"/>
          <w:numId w:val="8"/>
        </w:numPr>
        <w:ind w:left="0" w:firstLine="709"/>
        <w:jc w:val="both"/>
      </w:pPr>
      <w:r w:rsidRPr="00074F42">
        <w:t>Подрядчик несет имущественную ответственность перед Заказчиком за неисполнение или ненадлежащее исполнение обязательств субподрядчиками, соисполнителями.</w:t>
      </w:r>
    </w:p>
    <w:p w14:paraId="2478B5FD" w14:textId="77777777" w:rsidR="0051721A" w:rsidRPr="00E37D2E" w:rsidRDefault="0051721A" w:rsidP="005422A5">
      <w:pPr>
        <w:pStyle w:val="af0"/>
        <w:widowControl w:val="0"/>
        <w:ind w:left="709"/>
        <w:jc w:val="both"/>
        <w:rPr>
          <w:lang w:val="ru-RU"/>
        </w:rPr>
      </w:pPr>
    </w:p>
    <w:p w14:paraId="45EA796F" w14:textId="77777777" w:rsidR="0051721A" w:rsidRPr="00E37D2E" w:rsidRDefault="0051721A" w:rsidP="00D513D1">
      <w:pPr>
        <w:pStyle w:val="af0"/>
        <w:widowControl w:val="0"/>
        <w:numPr>
          <w:ilvl w:val="0"/>
          <w:numId w:val="8"/>
        </w:numPr>
        <w:ind w:left="0" w:firstLine="0"/>
        <w:jc w:val="center"/>
        <w:rPr>
          <w:b/>
        </w:rPr>
      </w:pPr>
      <w:r w:rsidRPr="00E37D2E">
        <w:rPr>
          <w:b/>
        </w:rPr>
        <w:t>ОБЕСПЕЧЕНИЕ ИСПОЛНЕНИЯ КОНТРАКТА</w:t>
      </w:r>
    </w:p>
    <w:p w14:paraId="4F417EF3" w14:textId="77777777" w:rsidR="0051721A" w:rsidRPr="00E37D2E" w:rsidRDefault="0051721A" w:rsidP="00184AF1">
      <w:pPr>
        <w:pStyle w:val="af0"/>
        <w:widowControl w:val="0"/>
        <w:numPr>
          <w:ilvl w:val="1"/>
          <w:numId w:val="8"/>
        </w:numPr>
        <w:ind w:left="0" w:firstLine="709"/>
        <w:jc w:val="both"/>
        <w:rPr>
          <w:lang w:val="ru-RU"/>
        </w:rPr>
      </w:pPr>
      <w:r w:rsidRPr="00E37D2E">
        <w:rPr>
          <w:lang w:val="ru-RU"/>
        </w:rPr>
        <w:t>Обеспечение исполнения контракта обеспечивает своевременное и надлежащее исполнение всех обязательств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Подрядчиком обязательств по Контракту.</w:t>
      </w:r>
    </w:p>
    <w:p w14:paraId="1EB01223" w14:textId="0E371AE3" w:rsidR="0051721A" w:rsidRPr="00990BF9" w:rsidRDefault="0051721A" w:rsidP="00184AF1">
      <w:pPr>
        <w:pStyle w:val="af0"/>
        <w:widowControl w:val="0"/>
        <w:numPr>
          <w:ilvl w:val="1"/>
          <w:numId w:val="8"/>
        </w:numPr>
        <w:ind w:left="0" w:firstLine="709"/>
        <w:jc w:val="both"/>
        <w:rPr>
          <w:color w:val="000000"/>
          <w:lang w:val="ru-RU"/>
        </w:rPr>
      </w:pPr>
      <w:r w:rsidRPr="00990BF9">
        <w:rPr>
          <w:lang w:val="ru-RU"/>
        </w:rPr>
        <w:t xml:space="preserve">Подрядчик предоставляет обеспечение исполнения Контракта </w:t>
      </w:r>
      <w:r w:rsidR="00AF291C" w:rsidRPr="00722C9B">
        <w:rPr>
          <w:lang w:val="ru-RU"/>
        </w:rPr>
        <w:t xml:space="preserve">путем внесения денежных средств на счет </w:t>
      </w:r>
      <w:proofErr w:type="gramStart"/>
      <w:r w:rsidR="00AF291C" w:rsidRPr="00722C9B">
        <w:rPr>
          <w:lang w:val="ru-RU"/>
        </w:rPr>
        <w:t>Заказчика</w:t>
      </w:r>
      <w:r w:rsidRPr="00722C9B">
        <w:rPr>
          <w:lang w:val="ru-RU"/>
        </w:rPr>
        <w:t xml:space="preserve"> </w:t>
      </w:r>
      <w:r w:rsidRPr="00722C9B">
        <w:rPr>
          <w:rStyle w:val="a3"/>
          <w:lang w:val="ru-RU"/>
        </w:rPr>
        <w:footnoteReference w:id="3"/>
      </w:r>
      <w:r>
        <w:rPr>
          <w:lang w:val="ru-RU"/>
        </w:rPr>
        <w:t xml:space="preserve"> </w:t>
      </w:r>
      <w:r w:rsidR="00AA7EA1">
        <w:rPr>
          <w:color w:val="000000"/>
          <w:lang w:val="ru-RU"/>
        </w:rPr>
        <w:t>в</w:t>
      </w:r>
      <w:proofErr w:type="gramEnd"/>
      <w:r w:rsidR="00AA7EA1">
        <w:rPr>
          <w:color w:val="000000"/>
          <w:lang w:val="ru-RU"/>
        </w:rPr>
        <w:t xml:space="preserve"> размере</w:t>
      </w:r>
      <w:r w:rsidRPr="00990BF9">
        <w:rPr>
          <w:color w:val="000000"/>
          <w:lang w:val="ru-RU"/>
        </w:rPr>
        <w:t xml:space="preserve"> </w:t>
      </w:r>
      <w:r w:rsidR="00AA7EA1">
        <w:rPr>
          <w:lang w:val="ru-RU"/>
        </w:rPr>
        <w:t>557</w:t>
      </w:r>
      <w:r w:rsidR="00722C9B">
        <w:rPr>
          <w:lang w:val="ru-RU"/>
        </w:rPr>
        <w:t xml:space="preserve"> </w:t>
      </w:r>
      <w:r w:rsidR="00AA7EA1">
        <w:rPr>
          <w:lang w:val="ru-RU"/>
        </w:rPr>
        <w:t xml:space="preserve">331  </w:t>
      </w:r>
      <w:r w:rsidRPr="00990BF9">
        <w:rPr>
          <w:color w:val="000000"/>
          <w:lang w:val="ru-RU"/>
        </w:rPr>
        <w:t>(</w:t>
      </w:r>
      <w:r w:rsidR="00CF3F42">
        <w:rPr>
          <w:lang w:val="ru-RU"/>
        </w:rPr>
        <w:t>пятьсот пятьдесят семь тысяч триста тридцать один</w:t>
      </w:r>
      <w:r w:rsidRPr="00990BF9">
        <w:rPr>
          <w:color w:val="000000"/>
          <w:lang w:val="ru-RU"/>
        </w:rPr>
        <w:t>) рубл</w:t>
      </w:r>
      <w:r w:rsidR="00AA7EA1">
        <w:rPr>
          <w:color w:val="000000"/>
          <w:lang w:val="ru-RU"/>
        </w:rPr>
        <w:t>ь</w:t>
      </w:r>
      <w:r w:rsidRPr="00990BF9">
        <w:rPr>
          <w:color w:val="000000"/>
          <w:lang w:val="ru-RU"/>
        </w:rPr>
        <w:t xml:space="preserve"> </w:t>
      </w:r>
      <w:r w:rsidR="00CF3F42" w:rsidRPr="00AA7EA1">
        <w:rPr>
          <w:color w:val="000000"/>
          <w:lang w:val="ru-RU"/>
        </w:rPr>
        <w:t>30</w:t>
      </w:r>
      <w:r>
        <w:rPr>
          <w:color w:val="000000"/>
          <w:lang w:val="ru-RU"/>
        </w:rPr>
        <w:t xml:space="preserve"> копеек.</w:t>
      </w:r>
    </w:p>
    <w:p w14:paraId="63B484BB" w14:textId="53F6AB5A" w:rsidR="0051721A" w:rsidRPr="00E37D2E" w:rsidRDefault="00AA7EA1" w:rsidP="00184AF1">
      <w:pPr>
        <w:pStyle w:val="af0"/>
        <w:widowControl w:val="0"/>
        <w:numPr>
          <w:ilvl w:val="1"/>
          <w:numId w:val="8"/>
        </w:numPr>
        <w:ind w:left="0" w:firstLine="709"/>
        <w:jc w:val="both"/>
        <w:rPr>
          <w:lang w:val="ru-RU"/>
        </w:rPr>
      </w:pPr>
      <w:r>
        <w:rPr>
          <w:lang w:val="ru-RU"/>
        </w:rPr>
        <w:t>Пункт не предусмотрен.</w:t>
      </w:r>
    </w:p>
    <w:p w14:paraId="1F54E6BB" w14:textId="77777777" w:rsidR="0051721A" w:rsidRPr="00E37D2E" w:rsidRDefault="0051721A" w:rsidP="00184AF1">
      <w:pPr>
        <w:pStyle w:val="af0"/>
        <w:widowControl w:val="0"/>
        <w:numPr>
          <w:ilvl w:val="1"/>
          <w:numId w:val="8"/>
        </w:numPr>
        <w:ind w:left="0" w:firstLine="709"/>
        <w:jc w:val="both"/>
        <w:rPr>
          <w:lang w:val="ru-RU"/>
        </w:rPr>
      </w:pPr>
      <w:r w:rsidRPr="00E37D2E">
        <w:rPr>
          <w:lang w:val="ru-RU"/>
        </w:rPr>
        <w:t>В случае выбора Подрядчиком способа обеспечения исполнения Контракта – внесение денежных средств, денежные средства должны быть перечислены в полном размере по следующим реквизитам:</w:t>
      </w:r>
    </w:p>
    <w:p w14:paraId="172463E3" w14:textId="77777777" w:rsidR="0051721A" w:rsidRDefault="0051721A" w:rsidP="00A62785">
      <w:pPr>
        <w:widowControl w:val="0"/>
        <w:ind w:firstLine="709"/>
        <w:jc w:val="both"/>
        <w:rPr>
          <w:noProof/>
        </w:rPr>
      </w:pPr>
      <w:r>
        <w:rPr>
          <w:noProof/>
        </w:rPr>
        <w:t>УФК по Курской области (Администрация Хомутовского района Курской области)</w:t>
      </w:r>
    </w:p>
    <w:p w14:paraId="6A18A7AC" w14:textId="77777777" w:rsidR="0051721A" w:rsidRDefault="0051721A" w:rsidP="00A62785">
      <w:pPr>
        <w:widowControl w:val="0"/>
        <w:ind w:firstLine="709"/>
        <w:jc w:val="both"/>
        <w:rPr>
          <w:noProof/>
        </w:rPr>
      </w:pPr>
      <w:r>
        <w:rPr>
          <w:noProof/>
        </w:rPr>
        <w:t>"Номер расчётного счёта" 40302810438073000200</w:t>
      </w:r>
    </w:p>
    <w:p w14:paraId="4EE551C4" w14:textId="77777777" w:rsidR="0051721A" w:rsidRDefault="0051721A" w:rsidP="00A62785">
      <w:pPr>
        <w:widowControl w:val="0"/>
        <w:ind w:firstLine="709"/>
        <w:jc w:val="both"/>
        <w:rPr>
          <w:noProof/>
        </w:rPr>
      </w:pPr>
      <w:r>
        <w:rPr>
          <w:noProof/>
        </w:rPr>
        <w:t>"Номер лицевого счёта" 05443023900</w:t>
      </w:r>
    </w:p>
    <w:p w14:paraId="4E7EB5B4" w14:textId="77777777" w:rsidR="0051721A" w:rsidRDefault="0051721A" w:rsidP="00A62785">
      <w:pPr>
        <w:widowControl w:val="0"/>
        <w:ind w:firstLine="709"/>
        <w:jc w:val="both"/>
        <w:rPr>
          <w:noProof/>
        </w:rPr>
      </w:pPr>
      <w:r>
        <w:rPr>
          <w:noProof/>
        </w:rPr>
        <w:t>В отделении Курск</w:t>
      </w:r>
    </w:p>
    <w:p w14:paraId="6E0D8AA3" w14:textId="77777777" w:rsidR="0051721A" w:rsidRDefault="0051721A" w:rsidP="00A62785">
      <w:pPr>
        <w:widowControl w:val="0"/>
        <w:ind w:firstLine="709"/>
        <w:jc w:val="both"/>
        <w:rPr>
          <w:noProof/>
        </w:rPr>
      </w:pPr>
      <w:r>
        <w:rPr>
          <w:noProof/>
        </w:rPr>
        <w:t>УФК по Курской области</w:t>
      </w:r>
    </w:p>
    <w:p w14:paraId="188C7DA9" w14:textId="77777777" w:rsidR="0051721A" w:rsidRDefault="0051721A" w:rsidP="00A62785">
      <w:pPr>
        <w:widowControl w:val="0"/>
        <w:ind w:firstLine="709"/>
        <w:jc w:val="both"/>
        <w:rPr>
          <w:noProof/>
        </w:rPr>
      </w:pPr>
      <w:r>
        <w:rPr>
          <w:noProof/>
        </w:rPr>
        <w:t>БИК 043807001</w:t>
      </w:r>
    </w:p>
    <w:p w14:paraId="60BD8C57" w14:textId="77777777" w:rsidR="0051721A" w:rsidRDefault="0051721A" w:rsidP="00A62785">
      <w:pPr>
        <w:widowControl w:val="0"/>
        <w:ind w:firstLine="709"/>
        <w:jc w:val="both"/>
        <w:rPr>
          <w:noProof/>
        </w:rPr>
      </w:pPr>
      <w:r>
        <w:rPr>
          <w:noProof/>
        </w:rPr>
        <w:t>ИНН 4626003630</w:t>
      </w:r>
    </w:p>
    <w:p w14:paraId="62BDDE8A" w14:textId="77777777" w:rsidR="0051721A" w:rsidRDefault="0051721A" w:rsidP="00A62785">
      <w:pPr>
        <w:widowControl w:val="0"/>
        <w:ind w:firstLine="709"/>
        <w:jc w:val="both"/>
        <w:rPr>
          <w:noProof/>
        </w:rPr>
      </w:pPr>
      <w:r>
        <w:rPr>
          <w:noProof/>
        </w:rPr>
        <w:t>КПП 462601001</w:t>
      </w:r>
    </w:p>
    <w:p w14:paraId="290F346B" w14:textId="77777777" w:rsidR="0051721A" w:rsidRDefault="0051721A" w:rsidP="00A62785">
      <w:pPr>
        <w:widowControl w:val="0"/>
        <w:ind w:firstLine="709"/>
        <w:jc w:val="both"/>
        <w:rPr>
          <w:noProof/>
        </w:rPr>
      </w:pPr>
      <w:r>
        <w:rPr>
          <w:noProof/>
        </w:rPr>
        <w:t>ОГРН 1054625013354 от 27.12.2005г</w:t>
      </w:r>
    </w:p>
    <w:p w14:paraId="475AB002" w14:textId="77777777" w:rsidR="0051721A" w:rsidRDefault="0051721A" w:rsidP="00A62785">
      <w:pPr>
        <w:widowControl w:val="0"/>
        <w:ind w:firstLine="709"/>
        <w:jc w:val="both"/>
        <w:rPr>
          <w:noProof/>
        </w:rPr>
      </w:pPr>
      <w:r>
        <w:rPr>
          <w:noProof/>
        </w:rPr>
        <w:t>ОКПО 04032379</w:t>
      </w:r>
    </w:p>
    <w:p w14:paraId="7D1F0CF9" w14:textId="77777777" w:rsidR="0051721A" w:rsidRDefault="0051721A" w:rsidP="00A62785">
      <w:pPr>
        <w:widowControl w:val="0"/>
        <w:ind w:firstLine="709"/>
        <w:jc w:val="both"/>
        <w:rPr>
          <w:noProof/>
        </w:rPr>
      </w:pPr>
      <w:r>
        <w:rPr>
          <w:noProof/>
        </w:rPr>
        <w:t>ОКАТО 38246551000</w:t>
      </w:r>
    </w:p>
    <w:p w14:paraId="2B419AE7" w14:textId="77777777" w:rsidR="0051721A" w:rsidRDefault="0051721A" w:rsidP="00A62785">
      <w:pPr>
        <w:widowControl w:val="0"/>
        <w:ind w:firstLine="709"/>
        <w:jc w:val="both"/>
        <w:rPr>
          <w:noProof/>
        </w:rPr>
      </w:pPr>
      <w:r>
        <w:rPr>
          <w:noProof/>
        </w:rPr>
        <w:t>ОКТМО 38646151</w:t>
      </w:r>
    </w:p>
    <w:p w14:paraId="0EE05FDF" w14:textId="77777777" w:rsidR="0051721A" w:rsidRDefault="0051721A" w:rsidP="00184AF1">
      <w:pPr>
        <w:widowControl w:val="0"/>
        <w:ind w:firstLine="709"/>
        <w:jc w:val="both"/>
      </w:pPr>
    </w:p>
    <w:p w14:paraId="50CA9A38" w14:textId="77777777" w:rsidR="0051721A" w:rsidRPr="00E37D2E" w:rsidRDefault="0051721A" w:rsidP="00184AF1">
      <w:pPr>
        <w:widowControl w:val="0"/>
        <w:ind w:firstLine="709"/>
        <w:jc w:val="both"/>
      </w:pPr>
      <w:r w:rsidRPr="00E37D2E">
        <w:t xml:space="preserve">Назначение платежа: обеспечение исполнения </w:t>
      </w:r>
      <w:r>
        <w:rPr>
          <w:noProof/>
        </w:rPr>
        <w:t>м</w:t>
      </w:r>
      <w:r w:rsidRPr="0095214B">
        <w:rPr>
          <w:noProof/>
        </w:rPr>
        <w:t>униципальн</w:t>
      </w:r>
      <w:r>
        <w:rPr>
          <w:noProof/>
        </w:rPr>
        <w:t>ого</w:t>
      </w:r>
      <w:r w:rsidRPr="00E37D2E">
        <w:t xml:space="preserve"> контракта №</w:t>
      </w:r>
      <w:r w:rsidR="001E0291" w:rsidRPr="001E0291">
        <w:rPr>
          <w:b/>
        </w:rPr>
        <w:t>0144200001820000193</w:t>
      </w:r>
      <w:r w:rsidRPr="00E37D2E">
        <w:t xml:space="preserve"> (извещение №</w:t>
      </w:r>
      <w:r w:rsidR="001E0291" w:rsidRPr="001E0291">
        <w:rPr>
          <w:b/>
        </w:rPr>
        <w:t>0144200001820000193</w:t>
      </w:r>
      <w:r w:rsidR="001E0291">
        <w:t xml:space="preserve"> от «09</w:t>
      </w:r>
      <w:r>
        <w:t xml:space="preserve">» </w:t>
      </w:r>
      <w:r w:rsidR="001E0291">
        <w:t>октября</w:t>
      </w:r>
      <w:r>
        <w:t xml:space="preserve"> </w:t>
      </w:r>
      <w:r w:rsidRPr="00E37D2E">
        <w:t>20</w:t>
      </w:r>
      <w:r w:rsidR="001E0291">
        <w:t>20</w:t>
      </w:r>
      <w:r w:rsidRPr="00E37D2E">
        <w:t xml:space="preserve"> года).</w:t>
      </w:r>
    </w:p>
    <w:p w14:paraId="078B36A1" w14:textId="77777777" w:rsidR="0051721A" w:rsidRPr="00E37D2E" w:rsidRDefault="0051721A" w:rsidP="00184AF1">
      <w:pPr>
        <w:pStyle w:val="af0"/>
        <w:widowControl w:val="0"/>
        <w:numPr>
          <w:ilvl w:val="1"/>
          <w:numId w:val="8"/>
        </w:numPr>
        <w:ind w:left="0" w:firstLine="709"/>
        <w:jc w:val="both"/>
        <w:rPr>
          <w:lang w:val="ru-RU"/>
        </w:rPr>
      </w:pPr>
      <w:r w:rsidRPr="00E37D2E">
        <w:rPr>
          <w:lang w:val="ru-RU"/>
        </w:rPr>
        <w:lastRenderedPageBreak/>
        <w:t>В случае непредоставления Подрядчиком, обеспечения исполнения Контракта в</w:t>
      </w:r>
      <w:r>
        <w:rPr>
          <w:lang w:val="ru-RU"/>
        </w:rPr>
        <w:t> </w:t>
      </w:r>
      <w:r w:rsidRPr="00E37D2E">
        <w:rPr>
          <w:lang w:val="ru-RU"/>
        </w:rPr>
        <w:t>срок, установленный для заключения Контракт</w:t>
      </w:r>
      <w:r>
        <w:rPr>
          <w:lang w:val="ru-RU"/>
        </w:rPr>
        <w:t>а, Подрядчик в соответствии с частью</w:t>
      </w:r>
      <w:r w:rsidRPr="00E37D2E">
        <w:rPr>
          <w:lang w:val="ru-RU"/>
        </w:rPr>
        <w:t> 5 ст</w:t>
      </w:r>
      <w:r>
        <w:rPr>
          <w:lang w:val="ru-RU"/>
        </w:rPr>
        <w:t>атьи</w:t>
      </w:r>
      <w:r w:rsidRPr="00E37D2E">
        <w:rPr>
          <w:lang w:val="ru-RU"/>
        </w:rPr>
        <w:t xml:space="preserve"> 96 </w:t>
      </w:r>
      <w:r w:rsidRPr="00B81AF6">
        <w:rPr>
          <w:lang w:val="ru-RU"/>
        </w:rPr>
        <w:t>Федерального закона №</w:t>
      </w:r>
      <w:r>
        <w:rPr>
          <w:lang w:val="ru-RU"/>
        </w:rPr>
        <w:t> </w:t>
      </w:r>
      <w:r w:rsidRPr="00B81AF6">
        <w:rPr>
          <w:lang w:val="ru-RU"/>
        </w:rPr>
        <w:t>44-ФЗ</w:t>
      </w:r>
      <w:r w:rsidRPr="00E37D2E">
        <w:rPr>
          <w:lang w:val="ru-RU"/>
        </w:rPr>
        <w:t>, будет признан уклонившимся от заключения Контракта.</w:t>
      </w:r>
    </w:p>
    <w:p w14:paraId="02BB81A1" w14:textId="77777777" w:rsidR="0051721A" w:rsidRPr="00E37D2E" w:rsidRDefault="0051721A" w:rsidP="00184AF1">
      <w:pPr>
        <w:pStyle w:val="af0"/>
        <w:widowControl w:val="0"/>
        <w:numPr>
          <w:ilvl w:val="1"/>
          <w:numId w:val="8"/>
        </w:numPr>
        <w:ind w:left="0" w:firstLine="709"/>
        <w:jc w:val="both"/>
        <w:rPr>
          <w:lang w:val="ru-RU"/>
        </w:rPr>
      </w:pPr>
      <w:r w:rsidRPr="00E37D2E">
        <w:rPr>
          <w:lang w:val="ru-RU"/>
        </w:rPr>
        <w:t xml:space="preserve">Возврат Подрядчику денежных средств, внесенных в качестве обеспечения исполнения Контракта, осуществляется Заказчиком </w:t>
      </w:r>
      <w:r w:rsidRPr="00B81AF6">
        <w:rPr>
          <w:noProof/>
          <w:lang w:val="ru-RU"/>
        </w:rPr>
        <w:t>в течение тридцати дней</w:t>
      </w:r>
      <w:r w:rsidRPr="00E37D2E">
        <w:rPr>
          <w:lang w:val="ru-RU"/>
        </w:rPr>
        <w:t xml:space="preserve"> от даты исполнения обязательства, предусмотренного Контрактом, при условии отсутствия выявленных недостатков по исполнению Подрядчиком контрактных обязательств. В случае невыполнения или ненадлежащего выполнения Подрядчиком Контрактных обязательств возврат денежных средств, внесенных в качестве обеспечения исполнения Контракта, осуществляется Заказчиком </w:t>
      </w:r>
      <w:r w:rsidRPr="00B81AF6">
        <w:rPr>
          <w:noProof/>
          <w:lang w:val="ru-RU"/>
        </w:rPr>
        <w:t>в течение тридцати дней</w:t>
      </w:r>
      <w:r w:rsidRPr="00E37D2E">
        <w:rPr>
          <w:lang w:val="ru-RU"/>
        </w:rPr>
        <w:t xml:space="preserve"> за вычетом суммы начисленной неустойки и/или убытков, которые понес Заказчик вследствие неисполнения и/или ненадлежащего исполнения Подрядчиком обязательств по Контракту.</w:t>
      </w:r>
    </w:p>
    <w:p w14:paraId="6E68A75F" w14:textId="77777777" w:rsidR="0051721A" w:rsidRPr="00E37D2E" w:rsidRDefault="0051721A" w:rsidP="00184AF1">
      <w:pPr>
        <w:widowControl w:val="0"/>
        <w:numPr>
          <w:ilvl w:val="2"/>
          <w:numId w:val="8"/>
        </w:numPr>
        <w:shd w:val="clear" w:color="auto" w:fill="FFFFFF"/>
        <w:ind w:left="0" w:firstLine="709"/>
        <w:jc w:val="both"/>
        <w:rPr>
          <w:lang w:eastAsia="ar-SA"/>
        </w:rPr>
      </w:pPr>
      <w:r w:rsidRPr="00E37D2E">
        <w:rPr>
          <w:lang w:eastAsia="en-US" w:bidi="en-US"/>
        </w:rPr>
        <w:t>В ходе исполнения контракта подрядчик вправе</w:t>
      </w:r>
      <w:r w:rsidRPr="00E37D2E">
        <w:rPr>
          <w:lang w:eastAsia="ar-SA"/>
        </w:rPr>
        <w:t xml:space="preserve">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w:t>
      </w:r>
      <w:r>
        <w:rPr>
          <w:lang w:eastAsia="ar-SA"/>
        </w:rPr>
        <w:t>12.6.2.1</w:t>
      </w:r>
      <w:r w:rsidRPr="00E37D2E">
        <w:rPr>
          <w:lang w:eastAsia="ar-SA"/>
        </w:rPr>
        <w:t xml:space="preserve"> и</w:t>
      </w:r>
      <w:r>
        <w:rPr>
          <w:lang w:eastAsia="ar-SA"/>
        </w:rPr>
        <w:t> 12.6.2.2 К</w:t>
      </w:r>
      <w:r w:rsidRPr="00E37D2E">
        <w:rPr>
          <w:lang w:eastAsia="ar-SA"/>
        </w:rPr>
        <w:t>онтракта.</w:t>
      </w:r>
    </w:p>
    <w:p w14:paraId="3FE9D5F5" w14:textId="77777777" w:rsidR="0051721A" w:rsidRPr="00E37D2E" w:rsidRDefault="0051721A" w:rsidP="00184AF1">
      <w:pPr>
        <w:widowControl w:val="0"/>
        <w:numPr>
          <w:ilvl w:val="2"/>
          <w:numId w:val="8"/>
        </w:numPr>
        <w:shd w:val="clear" w:color="auto" w:fill="FFFFFF"/>
        <w:ind w:left="0" w:firstLine="709"/>
        <w:jc w:val="both"/>
        <w:rPr>
          <w:lang w:eastAsia="ar-SA"/>
        </w:rPr>
      </w:pPr>
      <w:r w:rsidRPr="00E37D2E">
        <w:rPr>
          <w:lang w:eastAsia="ar-SA"/>
        </w:rPr>
        <w:t>В случае, если контрактом предусмотрены отдельные этапы его исполнения и</w:t>
      </w:r>
      <w:r>
        <w:rPr>
          <w:lang w:eastAsia="ar-SA"/>
        </w:rPr>
        <w:t> </w:t>
      </w:r>
      <w:r w:rsidRPr="00E37D2E">
        <w:rPr>
          <w:lang w:eastAsia="ar-SA"/>
        </w:rPr>
        <w:t xml:space="preserve">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w:t>
      </w:r>
      <w:r>
        <w:rPr>
          <w:lang w:eastAsia="ar-SA"/>
        </w:rPr>
        <w:t>12.6.2.1</w:t>
      </w:r>
      <w:r w:rsidRPr="00E37D2E">
        <w:rPr>
          <w:lang w:eastAsia="ar-SA"/>
        </w:rPr>
        <w:t xml:space="preserve"> и </w:t>
      </w:r>
      <w:r>
        <w:rPr>
          <w:lang w:eastAsia="ar-SA"/>
        </w:rPr>
        <w:t>12.6.2.2</w:t>
      </w:r>
      <w:r w:rsidRPr="00E37D2E">
        <w:rPr>
          <w:lang w:eastAsia="ar-SA"/>
        </w:rPr>
        <w:t>.</w:t>
      </w:r>
    </w:p>
    <w:p w14:paraId="08C1FEE2" w14:textId="77777777" w:rsidR="0051721A" w:rsidRPr="00E37D2E" w:rsidRDefault="0051721A" w:rsidP="00184AF1">
      <w:pPr>
        <w:widowControl w:val="0"/>
        <w:numPr>
          <w:ilvl w:val="3"/>
          <w:numId w:val="8"/>
        </w:numPr>
        <w:shd w:val="clear" w:color="auto" w:fill="FFFFFF"/>
        <w:ind w:left="0" w:firstLine="709"/>
        <w:jc w:val="both"/>
        <w:rPr>
          <w:lang w:eastAsia="ar-SA"/>
        </w:rPr>
      </w:pPr>
      <w:r w:rsidRPr="00E37D2E">
        <w:rPr>
          <w:lang w:eastAsia="ar-SA"/>
        </w:rPr>
        <w:t xml:space="preserve">Размер обеспечения исполнения контракта уменьшается посредством направления </w:t>
      </w:r>
      <w:r>
        <w:rPr>
          <w:lang w:eastAsia="ar-SA"/>
        </w:rPr>
        <w:t>Заказчиком информации об исполнении П</w:t>
      </w:r>
      <w:r w:rsidRPr="00E37D2E">
        <w:rPr>
          <w:lang w:eastAsia="ar-SA"/>
        </w:rPr>
        <w:t>одрядчиком обязательств по поставке товара, выполнению работы (ее результатов), оказанию услуги и стоимости исполненных обязательств для включения в соответствующий реестр контрактов, предусмотренный статьей 103 Федерального закона №</w:t>
      </w:r>
      <w:r>
        <w:rPr>
          <w:lang w:eastAsia="ar-SA"/>
        </w:rPr>
        <w:t> </w:t>
      </w:r>
      <w:r w:rsidRPr="00E37D2E">
        <w:rPr>
          <w:lang w:eastAsia="ar-SA"/>
        </w:rPr>
        <w:t xml:space="preserve">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lang w:eastAsia="ar-SA"/>
        </w:rPr>
        <w:t>К</w:t>
      </w:r>
      <w:r w:rsidRPr="00E37D2E">
        <w:rPr>
          <w:lang w:eastAsia="ar-SA"/>
        </w:rPr>
        <w:t>онтрактом. В случа</w:t>
      </w:r>
      <w:r>
        <w:rPr>
          <w:lang w:eastAsia="ar-SA"/>
        </w:rPr>
        <w:t>е, если обеспечение исполнения К</w:t>
      </w:r>
      <w:r w:rsidRPr="00E37D2E">
        <w:rPr>
          <w:lang w:eastAsia="ar-SA"/>
        </w:rPr>
        <w:t>онтракта осуществляется путем предоставления б</w:t>
      </w:r>
      <w:r>
        <w:rPr>
          <w:lang w:eastAsia="ar-SA"/>
        </w:rPr>
        <w:t>анковской гарантии, требование З</w:t>
      </w:r>
      <w:r w:rsidRPr="00E37D2E">
        <w:rPr>
          <w:lang w:eastAsia="ar-SA"/>
        </w:rPr>
        <w:t xml:space="preserve">аказчика об уплате денежных сумм по этой гарантии может быть предъявлено в размере не более </w:t>
      </w:r>
      <w:r>
        <w:rPr>
          <w:lang w:eastAsia="ar-SA"/>
        </w:rPr>
        <w:t>размера обеспечения исполнения К</w:t>
      </w:r>
      <w:r w:rsidRPr="00E37D2E">
        <w:rPr>
          <w:lang w:eastAsia="ar-SA"/>
        </w:rPr>
        <w:t>онтракта, рассчитанного заказчиком на основании информации об исполнении контракта, размещенной в</w:t>
      </w:r>
      <w:r>
        <w:rPr>
          <w:lang w:eastAsia="ar-SA"/>
        </w:rPr>
        <w:t> </w:t>
      </w:r>
      <w:r w:rsidRPr="00E37D2E">
        <w:rPr>
          <w:lang w:eastAsia="ar-SA"/>
        </w:rPr>
        <w:t xml:space="preserve">соответствующем реестре контрактов. В случае, если обеспечение исполнения </w:t>
      </w:r>
      <w:r>
        <w:rPr>
          <w:lang w:eastAsia="ar-SA"/>
        </w:rPr>
        <w:t>К</w:t>
      </w:r>
      <w:r w:rsidRPr="00E37D2E">
        <w:rPr>
          <w:lang w:eastAsia="ar-SA"/>
        </w:rPr>
        <w:t>онтракта осуществляется путем внесения денежных средств на счет, указанный заказчиком, по</w:t>
      </w:r>
      <w:r>
        <w:rPr>
          <w:lang w:eastAsia="ar-SA"/>
        </w:rPr>
        <w:t> </w:t>
      </w:r>
      <w:r w:rsidRPr="00E37D2E">
        <w:rPr>
          <w:lang w:eastAsia="ar-SA"/>
        </w:rPr>
        <w:t>заявлению подрядчика ему возвращаются заказчиком в установленный в соответствии с</w:t>
      </w:r>
      <w:r>
        <w:rPr>
          <w:lang w:eastAsia="ar-SA"/>
        </w:rPr>
        <w:t> </w:t>
      </w:r>
      <w:r w:rsidRPr="00E37D2E">
        <w:rPr>
          <w:lang w:eastAsia="ar-SA"/>
        </w:rPr>
        <w:t xml:space="preserve">пунктом </w:t>
      </w:r>
      <w:r>
        <w:rPr>
          <w:lang w:eastAsia="ar-SA"/>
        </w:rPr>
        <w:t>12.6</w:t>
      </w:r>
      <w:r w:rsidRPr="00E37D2E">
        <w:rPr>
          <w:lang w:eastAsia="ar-SA"/>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w:t>
      </w:r>
      <w:r>
        <w:rPr>
          <w:lang w:eastAsia="ar-SA"/>
        </w:rPr>
        <w:t> </w:t>
      </w:r>
      <w:r w:rsidRPr="00E37D2E">
        <w:rPr>
          <w:lang w:eastAsia="ar-SA"/>
        </w:rPr>
        <w:t>исполнении контракта, размещенной в соо</w:t>
      </w:r>
      <w:r>
        <w:rPr>
          <w:lang w:eastAsia="ar-SA"/>
        </w:rPr>
        <w:t>тветствующем реестре контрактов</w:t>
      </w:r>
      <w:r w:rsidRPr="00E37D2E">
        <w:rPr>
          <w:lang w:eastAsia="ar-SA"/>
        </w:rPr>
        <w:t>;</w:t>
      </w:r>
    </w:p>
    <w:p w14:paraId="155BE6A4" w14:textId="77777777" w:rsidR="0051721A" w:rsidRPr="00E37D2E" w:rsidRDefault="0051721A" w:rsidP="00B321EB">
      <w:pPr>
        <w:widowControl w:val="0"/>
        <w:numPr>
          <w:ilvl w:val="3"/>
          <w:numId w:val="8"/>
        </w:numPr>
        <w:shd w:val="clear" w:color="auto" w:fill="FFFFFF"/>
        <w:ind w:left="0" w:firstLine="709"/>
        <w:jc w:val="both"/>
        <w:rPr>
          <w:rFonts w:eastAsia="Calibri"/>
        </w:rPr>
      </w:pPr>
      <w:r w:rsidRPr="00E37D2E">
        <w:rPr>
          <w:lang w:eastAsia="ar-SA"/>
        </w:rPr>
        <w:t xml:space="preserve">Предусмотренное пунктом </w:t>
      </w:r>
      <w:r>
        <w:rPr>
          <w:lang w:eastAsia="ar-SA"/>
        </w:rPr>
        <w:t>12.6.1</w:t>
      </w:r>
      <w:r w:rsidRPr="00E37D2E">
        <w:rPr>
          <w:lang w:eastAsia="ar-SA"/>
        </w:rPr>
        <w:t xml:space="preserve"> </w:t>
      </w:r>
      <w:r>
        <w:rPr>
          <w:lang w:eastAsia="ar-SA"/>
        </w:rPr>
        <w:t>К</w:t>
      </w:r>
      <w:r w:rsidRPr="00E37D2E">
        <w:rPr>
          <w:lang w:eastAsia="ar-SA"/>
        </w:rPr>
        <w:t xml:space="preserve">онтракта уменьшение </w:t>
      </w:r>
      <w:r>
        <w:rPr>
          <w:lang w:eastAsia="ar-SA"/>
        </w:rPr>
        <w:t>размера обеспечения исполнения К</w:t>
      </w:r>
      <w:r w:rsidRPr="00E37D2E">
        <w:rPr>
          <w:lang w:eastAsia="ar-SA"/>
        </w:rPr>
        <w:t>онтракта осуществляется при условии отсутствия неисполненных подрядчиком требований об уплате неустоек (</w:t>
      </w:r>
      <w:r>
        <w:rPr>
          <w:lang w:eastAsia="ar-SA"/>
        </w:rPr>
        <w:t>штрафов, пеней), предъявленных З</w:t>
      </w:r>
      <w:r w:rsidRPr="00E37D2E">
        <w:rPr>
          <w:lang w:eastAsia="ar-SA"/>
        </w:rPr>
        <w:t>аказчиком в</w:t>
      </w:r>
      <w:r>
        <w:rPr>
          <w:lang w:eastAsia="ar-SA"/>
        </w:rPr>
        <w:t> </w:t>
      </w:r>
      <w:r w:rsidRPr="00E37D2E">
        <w:rPr>
          <w:lang w:eastAsia="ar-SA"/>
        </w:rPr>
        <w:t xml:space="preserve">соответствии с </w:t>
      </w:r>
      <w:r>
        <w:rPr>
          <w:lang w:eastAsia="ar-SA"/>
        </w:rPr>
        <w:t>Контрактом, а также приемки З</w:t>
      </w:r>
      <w:r w:rsidRPr="00E37D2E">
        <w:rPr>
          <w:lang w:eastAsia="ar-SA"/>
        </w:rPr>
        <w:t>аказчиком выполненной работы.</w:t>
      </w:r>
    </w:p>
    <w:p w14:paraId="01ABE072" w14:textId="77777777" w:rsidR="0051721A" w:rsidRDefault="0051721A" w:rsidP="00B321EB">
      <w:pPr>
        <w:widowControl w:val="0"/>
        <w:numPr>
          <w:ilvl w:val="2"/>
          <w:numId w:val="8"/>
        </w:numPr>
        <w:shd w:val="clear" w:color="auto" w:fill="FFFFFF"/>
        <w:ind w:left="0" w:firstLine="709"/>
        <w:jc w:val="both"/>
        <w:rPr>
          <w:lang w:eastAsia="ar-SA"/>
        </w:rPr>
      </w:pPr>
      <w:r w:rsidRPr="00E37D2E">
        <w:rPr>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Pr>
          <w:lang w:eastAsia="ar-SA"/>
        </w:rPr>
        <w:t>К</w:t>
      </w:r>
      <w:r w:rsidRPr="00E37D2E">
        <w:rPr>
          <w:lang w:eastAsia="ar-SA"/>
        </w:rPr>
        <w:t xml:space="preserve">онтракта, лицензии на осуществление банковских операций подрядчик обязан предоставить новое обеспечение исполнения </w:t>
      </w:r>
      <w:r>
        <w:rPr>
          <w:lang w:eastAsia="ar-SA"/>
        </w:rPr>
        <w:t>К</w:t>
      </w:r>
      <w:r w:rsidRPr="00E37D2E">
        <w:rPr>
          <w:lang w:eastAsia="ar-SA"/>
        </w:rPr>
        <w:t xml:space="preserve">онтракта не позднее одного месяца </w:t>
      </w:r>
      <w:r>
        <w:rPr>
          <w:lang w:eastAsia="ar-SA"/>
        </w:rPr>
        <w:t>со дня надлежащего уведомления Заказчиком П</w:t>
      </w:r>
      <w:r w:rsidRPr="00E37D2E">
        <w:rPr>
          <w:lang w:eastAsia="ar-SA"/>
        </w:rPr>
        <w:t>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w:t>
      </w:r>
      <w:r>
        <w:rPr>
          <w:lang w:eastAsia="ar-SA"/>
        </w:rPr>
        <w:t>12.6.1</w:t>
      </w:r>
      <w:r w:rsidRPr="00E37D2E">
        <w:rPr>
          <w:lang w:eastAsia="ar-SA"/>
        </w:rPr>
        <w:t xml:space="preserve">, </w:t>
      </w:r>
      <w:r>
        <w:rPr>
          <w:lang w:eastAsia="ar-SA"/>
        </w:rPr>
        <w:t>12.6.2.1</w:t>
      </w:r>
      <w:r w:rsidRPr="00E37D2E">
        <w:rPr>
          <w:lang w:eastAsia="ar-SA"/>
        </w:rPr>
        <w:t xml:space="preserve">, </w:t>
      </w:r>
      <w:r>
        <w:rPr>
          <w:lang w:eastAsia="ar-SA"/>
        </w:rPr>
        <w:t>12.6.2.2</w:t>
      </w:r>
      <w:r w:rsidRPr="00E37D2E">
        <w:rPr>
          <w:lang w:eastAsia="ar-SA"/>
        </w:rPr>
        <w:t xml:space="preserve"> контракта. За каждый день просрочки исполнения </w:t>
      </w:r>
      <w:r>
        <w:rPr>
          <w:lang w:eastAsia="ar-SA"/>
        </w:rPr>
        <w:t>П</w:t>
      </w:r>
      <w:r w:rsidRPr="00E37D2E">
        <w:rPr>
          <w:lang w:eastAsia="ar-SA"/>
        </w:rPr>
        <w:t>одрядчиком обязательства, предусмотренного настоящей частью, начисляется пеня в размере, определенном в порядке, установленном в соответствии с</w:t>
      </w:r>
      <w:r>
        <w:rPr>
          <w:lang w:eastAsia="ar-SA"/>
        </w:rPr>
        <w:t> </w:t>
      </w:r>
      <w:r w:rsidRPr="00E37D2E">
        <w:rPr>
          <w:lang w:eastAsia="ar-SA"/>
        </w:rPr>
        <w:t xml:space="preserve">разделом </w:t>
      </w:r>
      <w:r>
        <w:rPr>
          <w:lang w:eastAsia="ar-SA"/>
        </w:rPr>
        <w:t xml:space="preserve">11 </w:t>
      </w:r>
      <w:r w:rsidRPr="00E37D2E">
        <w:rPr>
          <w:lang w:eastAsia="ar-SA"/>
        </w:rPr>
        <w:t>контракта.</w:t>
      </w:r>
    </w:p>
    <w:p w14:paraId="374B0A40" w14:textId="77777777" w:rsidR="0051721A" w:rsidRPr="005422A5" w:rsidRDefault="0051721A" w:rsidP="008A7387">
      <w:pPr>
        <w:widowControl w:val="0"/>
        <w:numPr>
          <w:ilvl w:val="0"/>
          <w:numId w:val="8"/>
        </w:numPr>
        <w:shd w:val="clear" w:color="auto" w:fill="FFFFFF"/>
        <w:ind w:left="0" w:firstLine="709"/>
        <w:jc w:val="center"/>
        <w:rPr>
          <w:b/>
          <w:bCs/>
          <w:color w:val="000000"/>
        </w:rPr>
      </w:pPr>
      <w:r w:rsidRPr="00074F42">
        <w:rPr>
          <w:b/>
          <w:bCs/>
          <w:color w:val="000000"/>
        </w:rPr>
        <w:lastRenderedPageBreak/>
        <w:t>МАТЕРИАЛЫ, ОБОРУДОВАНИЕ И ВЫПОЛНЕНИЕ РАБОТ</w:t>
      </w:r>
    </w:p>
    <w:p w14:paraId="54D50AB2" w14:textId="77777777" w:rsidR="0051721A" w:rsidRPr="00074F42" w:rsidRDefault="0051721A" w:rsidP="00773173">
      <w:pPr>
        <w:widowControl w:val="0"/>
        <w:numPr>
          <w:ilvl w:val="1"/>
          <w:numId w:val="8"/>
        </w:numPr>
        <w:shd w:val="clear" w:color="auto" w:fill="FFFFFF"/>
        <w:ind w:left="0" w:firstLine="709"/>
        <w:jc w:val="both"/>
        <w:rPr>
          <w:color w:val="000000"/>
        </w:rPr>
      </w:pPr>
      <w:r w:rsidRPr="00074F42">
        <w:rPr>
          <w:color w:val="000000"/>
        </w:rPr>
        <w:t xml:space="preserve">Подрядчик принимает на себя обязательство обеспечить </w:t>
      </w:r>
      <w:r>
        <w:rPr>
          <w:noProof/>
        </w:rPr>
        <w:t>строительство</w:t>
      </w:r>
      <w:r w:rsidRPr="00074F42">
        <w:rPr>
          <w:color w:val="000000"/>
        </w:rPr>
        <w:t xml:space="preserve"> Объекта строительными материалами, изделиями и конструкциями, инженерным (технологическим) оборудованием в соответствии с Проектом и Перечнем </w:t>
      </w:r>
      <w:r w:rsidRPr="00074F42">
        <w:t xml:space="preserve">нормативных документов </w:t>
      </w:r>
      <w:r w:rsidRPr="00074F42">
        <w:rPr>
          <w:color w:val="000000"/>
        </w:rPr>
        <w:t>(Приложение № 3 к Контракту).</w:t>
      </w:r>
    </w:p>
    <w:p w14:paraId="0C083984" w14:textId="77777777" w:rsidR="0051721A" w:rsidRPr="00074F42" w:rsidRDefault="0051721A" w:rsidP="00773173">
      <w:pPr>
        <w:widowControl w:val="0"/>
        <w:numPr>
          <w:ilvl w:val="1"/>
          <w:numId w:val="8"/>
        </w:numPr>
        <w:shd w:val="clear" w:color="auto" w:fill="FFFFFF"/>
        <w:ind w:left="0" w:firstLine="709"/>
        <w:jc w:val="both"/>
        <w:rPr>
          <w:color w:val="000000"/>
        </w:rPr>
      </w:pPr>
      <w:r w:rsidRPr="00074F42">
        <w:rPr>
          <w:color w:val="000000"/>
        </w:rPr>
        <w:t xml:space="preserve">Все поставляемые для </w:t>
      </w:r>
      <w:r>
        <w:rPr>
          <w:noProof/>
        </w:rPr>
        <w:t>строительства</w:t>
      </w:r>
      <w:r w:rsidRPr="00074F42">
        <w:rPr>
          <w:color w:val="000000"/>
        </w:rPr>
        <w:t xml:space="preserve">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w:t>
      </w:r>
      <w:r>
        <w:rPr>
          <w:color w:val="000000"/>
        </w:rPr>
        <w:t xml:space="preserve"> входной лабораторный контроль.</w:t>
      </w:r>
    </w:p>
    <w:p w14:paraId="3293312E" w14:textId="77777777" w:rsidR="0051721A" w:rsidRPr="00074F42" w:rsidRDefault="0051721A" w:rsidP="00773173">
      <w:pPr>
        <w:widowControl w:val="0"/>
        <w:shd w:val="clear" w:color="auto" w:fill="FFFFFF"/>
        <w:tabs>
          <w:tab w:val="left" w:pos="1243"/>
        </w:tabs>
        <w:ind w:firstLine="709"/>
        <w:jc w:val="both"/>
        <w:rPr>
          <w:color w:val="000000"/>
        </w:rPr>
      </w:pPr>
      <w:r w:rsidRPr="00074F42">
        <w:rPr>
          <w:color w:val="000000"/>
        </w:rPr>
        <w:t xml:space="preserve">Копии этих сертификатов, технических паспортов и результатов испытаний должны быть предоставлены Заказчику за 30 дней до начала производства работ, выполняемых с использованием этих материалов, конструкций и оборудования. </w:t>
      </w:r>
    </w:p>
    <w:p w14:paraId="53D27C57" w14:textId="77777777" w:rsidR="0051721A" w:rsidRPr="00074F42" w:rsidRDefault="0051721A" w:rsidP="00773173">
      <w:pPr>
        <w:widowControl w:val="0"/>
        <w:shd w:val="clear" w:color="auto" w:fill="FFFFFF"/>
        <w:tabs>
          <w:tab w:val="left" w:pos="1243"/>
        </w:tabs>
        <w:ind w:firstLine="709"/>
        <w:jc w:val="both"/>
        <w:rPr>
          <w:color w:val="000000"/>
        </w:rPr>
      </w:pPr>
      <w:r w:rsidRPr="00074F42">
        <w:rPr>
          <w:color w:val="000000"/>
        </w:rPr>
        <w:t>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CF8EC26" w14:textId="77777777" w:rsidR="0051721A" w:rsidRPr="00074F42" w:rsidRDefault="0051721A" w:rsidP="00773173">
      <w:pPr>
        <w:widowControl w:val="0"/>
        <w:numPr>
          <w:ilvl w:val="1"/>
          <w:numId w:val="8"/>
        </w:numPr>
        <w:shd w:val="clear" w:color="auto" w:fill="FFFFFF"/>
        <w:ind w:left="0" w:firstLine="709"/>
        <w:jc w:val="both"/>
        <w:rPr>
          <w:color w:val="000000"/>
        </w:rPr>
      </w:pPr>
      <w:r w:rsidRPr="00074F42">
        <w:rPr>
          <w:color w:val="000000"/>
        </w:rPr>
        <w:t xml:space="preserve">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w:t>
      </w:r>
      <w:r>
        <w:rPr>
          <w:noProof/>
        </w:rPr>
        <w:t>строительных</w:t>
      </w:r>
      <w:r w:rsidRPr="00074F42">
        <w:rPr>
          <w:color w:val="000000"/>
        </w:rPr>
        <w:t xml:space="preserve"> работ, обеспечить предусмотренные Проектом испытания и измерения и представить результаты этих испытаний Заказчику до приемки им выполненных работ.</w:t>
      </w:r>
    </w:p>
    <w:p w14:paraId="04883FC8" w14:textId="77777777" w:rsidR="0051721A" w:rsidRPr="00074F42" w:rsidRDefault="0051721A" w:rsidP="00773173">
      <w:pPr>
        <w:widowControl w:val="0"/>
        <w:numPr>
          <w:ilvl w:val="1"/>
          <w:numId w:val="8"/>
        </w:numPr>
        <w:shd w:val="clear" w:color="auto" w:fill="FFFFFF"/>
        <w:ind w:left="0" w:firstLine="709"/>
        <w:jc w:val="both"/>
        <w:rPr>
          <w:color w:val="000000"/>
        </w:rPr>
      </w:pPr>
      <w:r w:rsidRPr="00074F42">
        <w:rPr>
          <w:color w:val="000000"/>
        </w:rPr>
        <w:t>Заказчик, представители Заказчика вправе давать Подрядчику письменное предписание:</w:t>
      </w:r>
    </w:p>
    <w:p w14:paraId="7A038430" w14:textId="77777777" w:rsidR="0051721A" w:rsidRPr="00074F42" w:rsidRDefault="0051721A" w:rsidP="00773173">
      <w:pPr>
        <w:widowControl w:val="0"/>
        <w:numPr>
          <w:ilvl w:val="0"/>
          <w:numId w:val="19"/>
        </w:numPr>
        <w:shd w:val="clear" w:color="auto" w:fill="FFFFFF"/>
        <w:ind w:left="0" w:firstLine="709"/>
        <w:jc w:val="both"/>
        <w:rPr>
          <w:color w:val="000000"/>
        </w:rPr>
      </w:pPr>
      <w:r w:rsidRPr="00074F42">
        <w:rPr>
          <w:color w:val="000000"/>
        </w:rPr>
        <w:t>об удалении со строительной площадки в установленные сроки материалов, конструкций, изделий и оборудования, не соответствующих требованием Проектов и условиям Контракта;</w:t>
      </w:r>
    </w:p>
    <w:p w14:paraId="73F32FE7" w14:textId="77777777" w:rsidR="0051721A" w:rsidRPr="00074F42" w:rsidRDefault="0051721A" w:rsidP="00773173">
      <w:pPr>
        <w:widowControl w:val="0"/>
        <w:numPr>
          <w:ilvl w:val="0"/>
          <w:numId w:val="19"/>
        </w:numPr>
        <w:shd w:val="clear" w:color="auto" w:fill="FFFFFF"/>
        <w:ind w:left="0" w:firstLine="709"/>
        <w:jc w:val="both"/>
      </w:pPr>
      <w:r w:rsidRPr="00074F42">
        <w:rPr>
          <w:color w:val="000000"/>
        </w:rPr>
        <w:t>о замене их на новые материалы, конструкции, изделия и оборудование, удовлетворяющее требованиям Контракта;</w:t>
      </w:r>
    </w:p>
    <w:p w14:paraId="5381A488" w14:textId="77777777" w:rsidR="0051721A" w:rsidRPr="00074F42" w:rsidRDefault="0051721A" w:rsidP="00773173">
      <w:pPr>
        <w:widowControl w:val="0"/>
        <w:numPr>
          <w:ilvl w:val="1"/>
          <w:numId w:val="8"/>
        </w:numPr>
        <w:shd w:val="clear" w:color="auto" w:fill="FFFFFF"/>
        <w:ind w:left="0" w:firstLine="709"/>
        <w:jc w:val="both"/>
        <w:rPr>
          <w:color w:val="000000"/>
        </w:rPr>
      </w:pPr>
      <w:r w:rsidRPr="00074F42">
        <w:rPr>
          <w:color w:val="000000"/>
        </w:rPr>
        <w:t>Заказчик, представители Заказчика вправе давать предписание о приостановлении Подрядчиком работ до установленного им срока, в порядке, предусмотренном п</w:t>
      </w:r>
      <w:r>
        <w:rPr>
          <w:color w:val="000000"/>
        </w:rPr>
        <w:t>ункте 2.3</w:t>
      </w:r>
      <w:r w:rsidRPr="00074F42">
        <w:rPr>
          <w:color w:val="000000"/>
        </w:rPr>
        <w:t xml:space="preserve"> Контракта, в случа</w:t>
      </w:r>
      <w:r>
        <w:rPr>
          <w:color w:val="000000"/>
        </w:rPr>
        <w:t>ях:</w:t>
      </w:r>
    </w:p>
    <w:p w14:paraId="2F91D9BD" w14:textId="77777777" w:rsidR="0051721A" w:rsidRPr="00074F42" w:rsidRDefault="0051721A" w:rsidP="00773173">
      <w:pPr>
        <w:pStyle w:val="a8"/>
        <w:widowControl w:val="0"/>
        <w:numPr>
          <w:ilvl w:val="0"/>
          <w:numId w:val="48"/>
        </w:numPr>
        <w:ind w:left="0" w:firstLine="709"/>
        <w:rPr>
          <w:szCs w:val="24"/>
        </w:rPr>
      </w:pPr>
      <w:r w:rsidRPr="00074F42">
        <w:rPr>
          <w:szCs w:val="24"/>
        </w:rPr>
        <w:t xml:space="preserve">отсутствия до начала производства работ согласованных с Заказчиком рецептов асфальтобетонных смесей, проекта производства работ, общего журнала работ; </w:t>
      </w:r>
    </w:p>
    <w:p w14:paraId="095AE375" w14:textId="77777777" w:rsidR="0051721A" w:rsidRPr="00074F42" w:rsidRDefault="0051721A" w:rsidP="00773173">
      <w:pPr>
        <w:pStyle w:val="a8"/>
        <w:widowControl w:val="0"/>
        <w:numPr>
          <w:ilvl w:val="0"/>
          <w:numId w:val="48"/>
        </w:numPr>
        <w:ind w:left="0" w:firstLine="709"/>
        <w:rPr>
          <w:szCs w:val="24"/>
        </w:rPr>
      </w:pPr>
      <w:r w:rsidRPr="00074F42">
        <w:rPr>
          <w:szCs w:val="24"/>
        </w:rPr>
        <w:t>отсутствия подписанного Акта приёма-передачи Объекта на момент начала выполнения работ;</w:t>
      </w:r>
    </w:p>
    <w:p w14:paraId="7ED4B107" w14:textId="77777777" w:rsidR="0051721A" w:rsidRPr="00074F42" w:rsidRDefault="0051721A" w:rsidP="00773173">
      <w:pPr>
        <w:pStyle w:val="a8"/>
        <w:widowControl w:val="0"/>
        <w:numPr>
          <w:ilvl w:val="0"/>
          <w:numId w:val="48"/>
        </w:numPr>
        <w:ind w:left="0" w:firstLine="709"/>
        <w:rPr>
          <w:szCs w:val="24"/>
        </w:rPr>
      </w:pPr>
      <w:r w:rsidRPr="00074F42">
        <w:rPr>
          <w:szCs w:val="24"/>
        </w:rPr>
        <w:t>выполнения работ по укладке асфальтобетонной смеси без согласованного с</w:t>
      </w:r>
      <w:r>
        <w:rPr>
          <w:szCs w:val="24"/>
        </w:rPr>
        <w:t> </w:t>
      </w:r>
      <w:r w:rsidRPr="00074F42">
        <w:rPr>
          <w:szCs w:val="24"/>
        </w:rPr>
        <w:t xml:space="preserve">Заказчиком Регламента на укладку; применения изделий и материалов, не подтверждённых документами о качестве (сертификаты, паспорта, протоколы испытаний и пр.); </w:t>
      </w:r>
    </w:p>
    <w:p w14:paraId="40985C38" w14:textId="77777777" w:rsidR="0051721A" w:rsidRPr="00074F42" w:rsidRDefault="0051721A" w:rsidP="00773173">
      <w:pPr>
        <w:pStyle w:val="a8"/>
        <w:widowControl w:val="0"/>
        <w:numPr>
          <w:ilvl w:val="0"/>
          <w:numId w:val="48"/>
        </w:numPr>
        <w:ind w:left="0" w:firstLine="709"/>
        <w:rPr>
          <w:szCs w:val="24"/>
        </w:rPr>
      </w:pPr>
      <w:r w:rsidRPr="00074F42">
        <w:rPr>
          <w:szCs w:val="24"/>
        </w:rPr>
        <w:t>выполнения работ на Объекте без приказа о назначении ответственного за</w:t>
      </w:r>
      <w:r>
        <w:rPr>
          <w:szCs w:val="24"/>
        </w:rPr>
        <w:t> </w:t>
      </w:r>
      <w:r w:rsidRPr="00074F42">
        <w:rPr>
          <w:szCs w:val="24"/>
        </w:rPr>
        <w:t>производство работ; отсутствия на Объекте результатов входного контроля применяемых материалов;</w:t>
      </w:r>
    </w:p>
    <w:p w14:paraId="3016A1CB" w14:textId="77777777" w:rsidR="0051721A" w:rsidRPr="00074F42" w:rsidRDefault="0051721A" w:rsidP="00773173">
      <w:pPr>
        <w:widowControl w:val="0"/>
        <w:numPr>
          <w:ilvl w:val="0"/>
          <w:numId w:val="48"/>
        </w:numPr>
        <w:shd w:val="clear" w:color="auto" w:fill="FFFFFF"/>
        <w:ind w:left="0" w:firstLine="709"/>
        <w:jc w:val="both"/>
      </w:pPr>
      <w:r w:rsidRPr="00074F42">
        <w:rPr>
          <w:color w:val="000000"/>
        </w:rPr>
        <w:t xml:space="preserve">если дальнейшее выполнение работ может угрожать безопасности ремонтируемого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ремонтируемого сооружения и находящихся вблизи него объектов в соответствии с </w:t>
      </w:r>
      <w:r w:rsidRPr="00074F42">
        <w:t xml:space="preserve">Перечнем нормативных документов </w:t>
      </w:r>
      <w:r w:rsidRPr="00074F42">
        <w:rPr>
          <w:color w:val="000000"/>
        </w:rPr>
        <w:t>(Приложение № 3 к Контракту);</w:t>
      </w:r>
    </w:p>
    <w:p w14:paraId="6F49AD3A" w14:textId="77777777" w:rsidR="0051721A" w:rsidRPr="00074F42" w:rsidRDefault="0051721A" w:rsidP="00773173">
      <w:pPr>
        <w:widowControl w:val="0"/>
        <w:numPr>
          <w:ilvl w:val="0"/>
          <w:numId w:val="48"/>
        </w:numPr>
        <w:shd w:val="clear" w:color="auto" w:fill="FFFFFF"/>
        <w:ind w:left="0" w:firstLine="709"/>
        <w:jc w:val="both"/>
      </w:pPr>
      <w:r w:rsidRPr="00074F42">
        <w:rPr>
          <w:color w:val="000000"/>
        </w:rPr>
        <w:t>если дальнейшее выполнение работ может привести к снижению качества и</w:t>
      </w:r>
      <w:r>
        <w:rPr>
          <w:color w:val="000000"/>
        </w:rPr>
        <w:t> </w:t>
      </w:r>
      <w:r w:rsidRPr="00074F42">
        <w:rPr>
          <w:color w:val="000000"/>
        </w:rPr>
        <w:t>эксплуатационной надежности сооружения из-за применения некачественных материалов, конструкций и оборудования. Все издержки, вызванные приостановлением работ по указанным выше причинам, несет Подрядчик, при этом сроки приостановления работ в этом случае не</w:t>
      </w:r>
      <w:r>
        <w:rPr>
          <w:color w:val="000000"/>
        </w:rPr>
        <w:t> </w:t>
      </w:r>
      <w:r w:rsidRPr="00074F42">
        <w:rPr>
          <w:color w:val="000000"/>
        </w:rPr>
        <w:t>могут служить основанием для продления срока завершения работ по Контракту.</w:t>
      </w:r>
    </w:p>
    <w:p w14:paraId="78878B05" w14:textId="77777777" w:rsidR="0051721A" w:rsidRPr="00074F42" w:rsidRDefault="0051721A" w:rsidP="00773173">
      <w:pPr>
        <w:widowControl w:val="0"/>
        <w:numPr>
          <w:ilvl w:val="1"/>
          <w:numId w:val="8"/>
        </w:numPr>
        <w:shd w:val="clear" w:color="auto" w:fill="FFFFFF"/>
        <w:ind w:left="0" w:firstLine="709"/>
        <w:jc w:val="both"/>
        <w:rPr>
          <w:color w:val="000000"/>
        </w:rPr>
      </w:pPr>
      <w:r w:rsidRPr="00074F42">
        <w:rPr>
          <w:color w:val="000000"/>
        </w:rPr>
        <w:t xml:space="preserve">В случае если произведенные по инициативе Заказчика испытания и измерения </w:t>
      </w:r>
      <w:r w:rsidRPr="00074F42">
        <w:rPr>
          <w:color w:val="000000"/>
        </w:rPr>
        <w:lastRenderedPageBreak/>
        <w:t>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в порядке, установленном действующим законодательством Российской Федерации.</w:t>
      </w:r>
    </w:p>
    <w:p w14:paraId="02ED2FE3" w14:textId="77777777" w:rsidR="0051721A" w:rsidRPr="00074F42" w:rsidRDefault="0051721A" w:rsidP="008A7387">
      <w:pPr>
        <w:widowControl w:val="0"/>
        <w:shd w:val="clear" w:color="auto" w:fill="FFFFFF"/>
        <w:ind w:firstLine="709"/>
        <w:jc w:val="both"/>
        <w:rPr>
          <w:b/>
          <w:color w:val="000000"/>
        </w:rPr>
      </w:pPr>
    </w:p>
    <w:p w14:paraId="6052CEAF" w14:textId="77777777" w:rsidR="0051721A" w:rsidRPr="00074F42" w:rsidRDefault="0051721A" w:rsidP="008A7387">
      <w:pPr>
        <w:widowControl w:val="0"/>
        <w:numPr>
          <w:ilvl w:val="0"/>
          <w:numId w:val="8"/>
        </w:numPr>
        <w:shd w:val="clear" w:color="auto" w:fill="FFFFFF"/>
        <w:ind w:left="0" w:firstLine="709"/>
        <w:jc w:val="center"/>
        <w:rPr>
          <w:b/>
          <w:color w:val="000000"/>
        </w:rPr>
      </w:pPr>
      <w:r w:rsidRPr="00074F42">
        <w:rPr>
          <w:b/>
          <w:color w:val="000000"/>
        </w:rPr>
        <w:t>СТРОИТЕЛЬНАЯ ПЛОЩАДКА</w:t>
      </w:r>
    </w:p>
    <w:p w14:paraId="63D00AC2" w14:textId="77777777" w:rsidR="0051721A" w:rsidRPr="00074F42" w:rsidRDefault="0051721A" w:rsidP="008A7387">
      <w:pPr>
        <w:widowControl w:val="0"/>
        <w:numPr>
          <w:ilvl w:val="1"/>
          <w:numId w:val="8"/>
        </w:numPr>
        <w:shd w:val="clear" w:color="auto" w:fill="FFFFFF"/>
        <w:ind w:left="0" w:firstLine="709"/>
        <w:jc w:val="both"/>
        <w:rPr>
          <w:color w:val="000000"/>
        </w:rPr>
      </w:pPr>
      <w:r w:rsidRPr="00074F42">
        <w:rPr>
          <w:color w:val="000000"/>
        </w:rPr>
        <w:t>Заказчик до начала работ передает Подрядчику по акту знаки закрепления геодезической основы автомобильной дороги.</w:t>
      </w:r>
    </w:p>
    <w:p w14:paraId="3F3996A2" w14:textId="77777777" w:rsidR="0051721A" w:rsidRPr="00074F42" w:rsidRDefault="0051721A" w:rsidP="008A7387">
      <w:pPr>
        <w:widowControl w:val="0"/>
        <w:numPr>
          <w:ilvl w:val="1"/>
          <w:numId w:val="8"/>
        </w:numPr>
        <w:shd w:val="clear" w:color="auto" w:fill="FFFFFF"/>
        <w:ind w:left="0" w:firstLine="709"/>
        <w:jc w:val="both"/>
      </w:pPr>
      <w:r w:rsidRPr="00074F42">
        <w:rPr>
          <w:color w:val="000000"/>
        </w:rPr>
        <w:t>Подрядчик самостоятельно за свой счет выполняет геодезическую разбивку осей и других элементов строящихся сооружений, производит их закрепление на местности и</w:t>
      </w:r>
      <w:r>
        <w:rPr>
          <w:color w:val="000000"/>
        </w:rPr>
        <w:t> </w:t>
      </w:r>
      <w:r w:rsidRPr="00074F42">
        <w:rPr>
          <w:color w:val="000000"/>
        </w:rPr>
        <w:t>обеспечивает их сохранность, проводит геодезический контроль геометрических параметров Объекта.</w:t>
      </w:r>
    </w:p>
    <w:p w14:paraId="1F549CBF" w14:textId="77777777" w:rsidR="0051721A" w:rsidRPr="00074F42" w:rsidRDefault="0051721A" w:rsidP="008A7387">
      <w:pPr>
        <w:widowControl w:val="0"/>
        <w:numPr>
          <w:ilvl w:val="1"/>
          <w:numId w:val="8"/>
        </w:numPr>
        <w:shd w:val="clear" w:color="auto" w:fill="FFFFFF"/>
        <w:ind w:left="0" w:firstLine="709"/>
        <w:jc w:val="both"/>
      </w:pPr>
      <w:r w:rsidRPr="00074F42">
        <w:rPr>
          <w:color w:val="000000"/>
        </w:rPr>
        <w:t xml:space="preserve">Подрядчик должен содержать за свой счет освещение, охрану, ограждения, временные и инженерные коммуникации, связанные </w:t>
      </w:r>
      <w:r>
        <w:rPr>
          <w:noProof/>
        </w:rPr>
        <w:t>со строительством</w:t>
      </w:r>
      <w:r w:rsidRPr="00074F42">
        <w:rPr>
          <w:color w:val="000000"/>
        </w:rPr>
        <w:t xml:space="preserve"> Объекта, обеспечивать установку ограждений, знаков и указателей в местах пересечений с существующими транспортными коммуникациями, не допускать за исключением согласованных случаев перерывов движения по ним, производить уборку строительной площадки и прилегающей к ней территории.</w:t>
      </w:r>
    </w:p>
    <w:p w14:paraId="0C0E0157" w14:textId="77777777" w:rsidR="0051721A" w:rsidRPr="00074F42" w:rsidRDefault="0051721A" w:rsidP="008A7387">
      <w:pPr>
        <w:widowControl w:val="0"/>
        <w:numPr>
          <w:ilvl w:val="1"/>
          <w:numId w:val="8"/>
        </w:numPr>
        <w:shd w:val="clear" w:color="auto" w:fill="FFFFFF"/>
        <w:ind w:left="0" w:firstLine="709"/>
        <w:jc w:val="both"/>
        <w:rPr>
          <w:color w:val="000000"/>
        </w:rPr>
      </w:pPr>
      <w:r w:rsidRPr="00074F42">
        <w:rPr>
          <w:color w:val="000000"/>
        </w:rPr>
        <w:t xml:space="preserve">Подрядчик должен в соответствии с Проектом обеспечить подключение строительной площадки к необходимым инженерным коммуникациям и выполнить переустройство коммуникаций, подпадающих в зону </w:t>
      </w:r>
      <w:r>
        <w:rPr>
          <w:noProof/>
        </w:rPr>
        <w:t>строительства</w:t>
      </w:r>
      <w:r w:rsidRPr="00074F42">
        <w:rPr>
          <w:color w:val="000000"/>
        </w:rPr>
        <w:t>.</w:t>
      </w:r>
    </w:p>
    <w:p w14:paraId="105611B1" w14:textId="77777777" w:rsidR="0051721A" w:rsidRPr="00074F42" w:rsidRDefault="0051721A" w:rsidP="008A7387">
      <w:pPr>
        <w:widowControl w:val="0"/>
        <w:numPr>
          <w:ilvl w:val="1"/>
          <w:numId w:val="8"/>
        </w:numPr>
        <w:shd w:val="clear" w:color="auto" w:fill="FFFFFF"/>
        <w:ind w:left="0" w:firstLine="709"/>
        <w:jc w:val="both"/>
      </w:pPr>
      <w:r w:rsidRPr="00074F42">
        <w:rPr>
          <w:color w:val="000000"/>
        </w:rPr>
        <w:t xml:space="preserve">На весь период </w:t>
      </w:r>
      <w:r>
        <w:rPr>
          <w:noProof/>
        </w:rPr>
        <w:t>строительства</w:t>
      </w:r>
      <w:r w:rsidRPr="00074F42">
        <w:rPr>
          <w:color w:val="000000"/>
        </w:rPr>
        <w:t>, до подписания Акта приемочной комиссии о</w:t>
      </w:r>
      <w:r>
        <w:rPr>
          <w:color w:val="000000"/>
        </w:rPr>
        <w:t> </w:t>
      </w:r>
      <w:r w:rsidRPr="00074F42">
        <w:rPr>
          <w:color w:val="000000"/>
        </w:rPr>
        <w:t>готовности Объекта к приемке в эксплуатацию Подрядчик несет ответственность за</w:t>
      </w:r>
      <w:r>
        <w:rPr>
          <w:color w:val="000000"/>
        </w:rPr>
        <w:t> </w:t>
      </w:r>
      <w:r w:rsidRPr="00074F42">
        <w:rPr>
          <w:color w:val="000000"/>
        </w:rPr>
        <w:t xml:space="preserve">сохранность сооружения или его частей и обеспечивает его содержание. В случае нанесения ущерба сооружению в период </w:t>
      </w:r>
      <w:r>
        <w:rPr>
          <w:noProof/>
        </w:rPr>
        <w:t>строительства</w:t>
      </w:r>
      <w:r>
        <w:t xml:space="preserve"> </w:t>
      </w:r>
      <w:r w:rsidRPr="00074F42">
        <w:rPr>
          <w:color w:val="000000"/>
        </w:rPr>
        <w:t>Подрядчик обязан произвести его ремонт за свой счет.</w:t>
      </w:r>
    </w:p>
    <w:p w14:paraId="50F177C9" w14:textId="77777777" w:rsidR="0051721A" w:rsidRDefault="0051721A" w:rsidP="008A7387">
      <w:pPr>
        <w:widowControl w:val="0"/>
        <w:numPr>
          <w:ilvl w:val="1"/>
          <w:numId w:val="8"/>
        </w:numPr>
        <w:shd w:val="clear" w:color="auto" w:fill="FFFFFF"/>
        <w:ind w:left="0" w:firstLine="709"/>
        <w:jc w:val="both"/>
        <w:rPr>
          <w:color w:val="000000"/>
        </w:rPr>
      </w:pPr>
      <w:r w:rsidRPr="0077729A">
        <w:rPr>
          <w:color w:val="000000"/>
        </w:rPr>
        <w:t xml:space="preserve">До завершения </w:t>
      </w:r>
      <w:r>
        <w:rPr>
          <w:noProof/>
        </w:rPr>
        <w:t>строительства</w:t>
      </w:r>
      <w:r w:rsidRPr="0077729A">
        <w:rPr>
          <w:color w:val="000000"/>
        </w:rPr>
        <w:t xml:space="preserve">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в соответствии с Перечнем </w:t>
      </w:r>
      <w:r w:rsidRPr="00074F42">
        <w:t xml:space="preserve">нормативных документов </w:t>
      </w:r>
      <w:r w:rsidRPr="0077729A">
        <w:rPr>
          <w:color w:val="000000"/>
        </w:rPr>
        <w:t>(Приложение № 3 к Контракту).</w:t>
      </w:r>
    </w:p>
    <w:p w14:paraId="5A8D349B" w14:textId="77777777" w:rsidR="0051721A" w:rsidRPr="0077729A" w:rsidRDefault="0051721A" w:rsidP="008A7387">
      <w:pPr>
        <w:widowControl w:val="0"/>
        <w:numPr>
          <w:ilvl w:val="1"/>
          <w:numId w:val="8"/>
        </w:numPr>
        <w:shd w:val="clear" w:color="auto" w:fill="FFFFFF"/>
        <w:ind w:left="0" w:firstLine="709"/>
        <w:jc w:val="both"/>
        <w:rPr>
          <w:color w:val="000000"/>
        </w:rPr>
      </w:pPr>
      <w:r w:rsidRPr="0077729A">
        <w:rPr>
          <w:color w:val="000000"/>
        </w:rPr>
        <w:t>Подрядчик в соответствии с Проектом и рабочей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14:paraId="76280F4C" w14:textId="77777777" w:rsidR="0051721A" w:rsidRPr="00074F42" w:rsidRDefault="0051721A" w:rsidP="008A7387">
      <w:pPr>
        <w:widowControl w:val="0"/>
        <w:numPr>
          <w:ilvl w:val="1"/>
          <w:numId w:val="8"/>
        </w:numPr>
        <w:shd w:val="clear" w:color="auto" w:fill="FFFFFF"/>
        <w:ind w:left="0" w:firstLine="709"/>
        <w:jc w:val="both"/>
        <w:rPr>
          <w:color w:val="000000"/>
        </w:rPr>
      </w:pPr>
      <w:r w:rsidRPr="00074F42">
        <w:rPr>
          <w:color w:val="000000"/>
        </w:rPr>
        <w:t xml:space="preserve">Подрядчик обязуется в 30-дневный срок до подписания акта </w:t>
      </w:r>
      <w:r w:rsidRPr="00074F42">
        <w:rPr>
          <w:bCs/>
          <w:color w:val="000000"/>
        </w:rPr>
        <w:t xml:space="preserve">приемки Объекта </w:t>
      </w:r>
      <w:r>
        <w:rPr>
          <w:noProof/>
        </w:rPr>
        <w:t>строительства</w:t>
      </w:r>
      <w:r w:rsidRPr="00074F42">
        <w:rPr>
          <w:color w:val="000000"/>
        </w:rPr>
        <w:t xml:space="preserve"> вывезти за пределы строительной площадки,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Объект от строительного мусора и провести рекультивацию временно занимаемых земель в соответствии с Проектом.</w:t>
      </w:r>
    </w:p>
    <w:p w14:paraId="79DFD383" w14:textId="77777777" w:rsidR="0051721A" w:rsidRPr="00074F42" w:rsidRDefault="0051721A" w:rsidP="008A7387">
      <w:pPr>
        <w:widowControl w:val="0"/>
        <w:shd w:val="clear" w:color="auto" w:fill="FFFFFF"/>
        <w:ind w:firstLine="709"/>
        <w:jc w:val="both"/>
        <w:rPr>
          <w:b/>
          <w:color w:val="000000"/>
        </w:rPr>
      </w:pPr>
    </w:p>
    <w:p w14:paraId="1AC24101" w14:textId="77777777" w:rsidR="0051721A" w:rsidRPr="00074F42" w:rsidRDefault="0051721A" w:rsidP="008A7387">
      <w:pPr>
        <w:widowControl w:val="0"/>
        <w:numPr>
          <w:ilvl w:val="0"/>
          <w:numId w:val="8"/>
        </w:numPr>
        <w:shd w:val="clear" w:color="auto" w:fill="FFFFFF"/>
        <w:ind w:left="0" w:firstLine="709"/>
        <w:jc w:val="center"/>
        <w:rPr>
          <w:b/>
          <w:color w:val="000000"/>
        </w:rPr>
      </w:pPr>
      <w:r w:rsidRPr="00074F42">
        <w:rPr>
          <w:b/>
          <w:color w:val="000000"/>
        </w:rPr>
        <w:t>СКРЫТЫЕ РАБОТЫ</w:t>
      </w:r>
    </w:p>
    <w:p w14:paraId="294472F2" w14:textId="77777777" w:rsidR="0051721A" w:rsidRPr="00074F42" w:rsidRDefault="0051721A" w:rsidP="008A7387">
      <w:pPr>
        <w:widowControl w:val="0"/>
        <w:numPr>
          <w:ilvl w:val="1"/>
          <w:numId w:val="43"/>
        </w:numPr>
        <w:shd w:val="clear" w:color="auto" w:fill="FFFFFF"/>
        <w:ind w:left="0" w:firstLine="709"/>
        <w:jc w:val="both"/>
        <w:rPr>
          <w:b/>
          <w:color w:val="000000"/>
        </w:rPr>
      </w:pPr>
      <w:r>
        <w:rPr>
          <w:color w:val="000000"/>
        </w:rPr>
        <w:t>Скрытые</w:t>
      </w:r>
      <w:r w:rsidRPr="00074F42">
        <w:rPr>
          <w:color w:val="000000"/>
        </w:rPr>
        <w:t xml:space="preserve"> работы в соответствии с утвержденной рабочей документацией и</w:t>
      </w:r>
      <w:r>
        <w:rPr>
          <w:color w:val="000000"/>
        </w:rPr>
        <w:t> </w:t>
      </w:r>
      <w:r w:rsidRPr="00074F42">
        <w:rPr>
          <w:color w:val="000000"/>
        </w:rPr>
        <w:t xml:space="preserve">Календарным графиком </w:t>
      </w:r>
      <w:r w:rsidR="00CD2BB0" w:rsidRPr="00CD2BB0">
        <w:rPr>
          <w:color w:val="000000"/>
        </w:rPr>
        <w:t xml:space="preserve">выполнения строительно-монтажных работ </w:t>
      </w:r>
      <w:r w:rsidRPr="00074F42">
        <w:rPr>
          <w:color w:val="000000"/>
        </w:rPr>
        <w:t>(Приложение №</w:t>
      </w:r>
      <w:r>
        <w:rPr>
          <w:color w:val="000000"/>
        </w:rPr>
        <w:t> </w:t>
      </w:r>
      <w:r w:rsidRPr="00074F42">
        <w:rPr>
          <w:color w:val="000000"/>
        </w:rPr>
        <w:t>1 к Контракту),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сутки до проведения промежуточной приемки выполненных скрытых работ, уведомляет Заказчика о необходимости проведения приемки. Подрядчик обязуется предоставить Заказчику автотранспорт для выезда на Объект для приемки выполненных работ и обеспечить всем необходимым инструментом.</w:t>
      </w:r>
    </w:p>
    <w:p w14:paraId="41FA6E81" w14:textId="77777777" w:rsidR="0051721A" w:rsidRDefault="0051721A" w:rsidP="008A7387">
      <w:pPr>
        <w:widowControl w:val="0"/>
        <w:numPr>
          <w:ilvl w:val="1"/>
          <w:numId w:val="43"/>
        </w:numPr>
        <w:shd w:val="clear" w:color="auto" w:fill="FFFFFF"/>
        <w:ind w:left="0" w:firstLine="709"/>
        <w:jc w:val="both"/>
        <w:rPr>
          <w:color w:val="000000"/>
        </w:rPr>
      </w:pPr>
      <w:r w:rsidRPr="008A7387">
        <w:rPr>
          <w:color w:val="000000"/>
        </w:rPr>
        <w:t xml:space="preserve">В случае если Заказчиком, представителем Заказчика, инженерной организации внесены в Общий журнал работ замечания по выполненным скрытым работам, то выполнение последующих работ на этом участке Подрядчиком без письменного разрешения Заказчика не допускается.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w:t>
      </w:r>
      <w:r w:rsidRPr="008A7387">
        <w:rPr>
          <w:color w:val="000000"/>
        </w:rPr>
        <w:lastRenderedPageBreak/>
        <w:t>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14:paraId="3F6E145E" w14:textId="77777777" w:rsidR="0051721A" w:rsidRPr="008A7387" w:rsidRDefault="0051721A" w:rsidP="008A7387">
      <w:pPr>
        <w:widowControl w:val="0"/>
        <w:numPr>
          <w:ilvl w:val="1"/>
          <w:numId w:val="43"/>
        </w:numPr>
        <w:shd w:val="clear" w:color="auto" w:fill="FFFFFF"/>
        <w:ind w:left="0" w:firstLine="709"/>
        <w:jc w:val="both"/>
        <w:rPr>
          <w:color w:val="000000"/>
        </w:rPr>
      </w:pPr>
      <w:r w:rsidRPr="008A7387">
        <w:rPr>
          <w:color w:val="000000"/>
        </w:rPr>
        <w:t>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w:t>
      </w:r>
    </w:p>
    <w:p w14:paraId="7D103B41"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К каждому акту приемки скрытых работ обязательно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w:t>
      </w:r>
    </w:p>
    <w:p w14:paraId="72BE1609"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Акты приемки скрытых работ составляются в трех экземплярах – по одному для каждой из сторон.</w:t>
      </w:r>
    </w:p>
    <w:p w14:paraId="016046FE"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Каждому акту приемки скрытых работ присваивается номер, акт регистрируется в Общем журнале работ.</w:t>
      </w:r>
    </w:p>
    <w:p w14:paraId="65902B27" w14:textId="77777777" w:rsidR="0051721A" w:rsidRPr="00074F42" w:rsidRDefault="0051721A" w:rsidP="008A7387">
      <w:pPr>
        <w:widowControl w:val="0"/>
        <w:shd w:val="clear" w:color="auto" w:fill="FFFFFF"/>
        <w:ind w:firstLine="709"/>
        <w:jc w:val="both"/>
        <w:rPr>
          <w:b/>
          <w:bCs/>
          <w:color w:val="000000"/>
        </w:rPr>
      </w:pPr>
    </w:p>
    <w:p w14:paraId="66D46FCD" w14:textId="77777777" w:rsidR="0051721A" w:rsidRPr="00074F42" w:rsidRDefault="0051721A" w:rsidP="008A7387">
      <w:pPr>
        <w:widowControl w:val="0"/>
        <w:numPr>
          <w:ilvl w:val="0"/>
          <w:numId w:val="43"/>
        </w:numPr>
        <w:shd w:val="clear" w:color="auto" w:fill="FFFFFF"/>
        <w:ind w:left="0" w:firstLine="709"/>
        <w:jc w:val="center"/>
        <w:rPr>
          <w:b/>
          <w:bCs/>
          <w:color w:val="000000"/>
        </w:rPr>
      </w:pPr>
      <w:r w:rsidRPr="00074F42">
        <w:rPr>
          <w:b/>
          <w:bCs/>
          <w:color w:val="000000"/>
        </w:rPr>
        <w:t>РАСПРЕДЕЛЕНИЕ РИСКОВ</w:t>
      </w:r>
    </w:p>
    <w:p w14:paraId="7ED201B5" w14:textId="77777777" w:rsidR="0051721A" w:rsidRPr="00074F42" w:rsidRDefault="0051721A" w:rsidP="008A7387">
      <w:pPr>
        <w:widowControl w:val="0"/>
        <w:numPr>
          <w:ilvl w:val="1"/>
          <w:numId w:val="43"/>
        </w:numPr>
        <w:shd w:val="clear" w:color="auto" w:fill="FFFFFF"/>
        <w:ind w:left="0" w:firstLine="709"/>
        <w:jc w:val="both"/>
      </w:pPr>
      <w:r w:rsidRPr="00074F42">
        <w:rPr>
          <w:color w:val="000000"/>
        </w:rPr>
        <w:t>До передачи Объекта Заказчику риск случайной гибели или повреждения результата выполненных работ несёт Подрядчик.</w:t>
      </w:r>
    </w:p>
    <w:p w14:paraId="59986EB8"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Риск случайной гибели или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14:paraId="47DC6D53" w14:textId="77777777" w:rsidR="0051721A" w:rsidRPr="00074F42" w:rsidRDefault="0051721A" w:rsidP="008A7387">
      <w:pPr>
        <w:widowControl w:val="0"/>
        <w:shd w:val="clear" w:color="auto" w:fill="FFFFFF"/>
        <w:tabs>
          <w:tab w:val="left" w:pos="1258"/>
        </w:tabs>
        <w:ind w:firstLine="709"/>
        <w:jc w:val="both"/>
        <w:rPr>
          <w:b/>
          <w:bCs/>
          <w:color w:val="000000"/>
        </w:rPr>
      </w:pPr>
    </w:p>
    <w:p w14:paraId="6E5AD2E1" w14:textId="77777777" w:rsidR="0051721A" w:rsidRPr="00074F42" w:rsidRDefault="0051721A" w:rsidP="008A7387">
      <w:pPr>
        <w:widowControl w:val="0"/>
        <w:numPr>
          <w:ilvl w:val="0"/>
          <w:numId w:val="43"/>
        </w:numPr>
        <w:shd w:val="clear" w:color="auto" w:fill="FFFFFF"/>
        <w:ind w:left="0" w:firstLine="709"/>
        <w:jc w:val="center"/>
        <w:rPr>
          <w:b/>
          <w:bCs/>
          <w:color w:val="000000"/>
        </w:rPr>
      </w:pPr>
      <w:r w:rsidRPr="00074F42">
        <w:rPr>
          <w:b/>
          <w:bCs/>
          <w:color w:val="000000"/>
        </w:rPr>
        <w:t>ОБСТОЯТЕЛЬСТВА НЕПРЕОДОЛИМОЙ СИЛЫ</w:t>
      </w:r>
    </w:p>
    <w:p w14:paraId="2D58F7C0"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Контракта.</w:t>
      </w:r>
    </w:p>
    <w:p w14:paraId="49255DE3"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 xml:space="preserve">Если в результате обстоятельств непреодолимой силы Объекту </w:t>
      </w:r>
      <w:r>
        <w:rPr>
          <w:noProof/>
        </w:rPr>
        <w:t>строительства</w:t>
      </w:r>
      <w:r w:rsidRPr="00074F42">
        <w:rPr>
          <w:color w:val="000000"/>
        </w:rPr>
        <w:t xml:space="preserve"> был нанесен значительный, по мнению одной из сторон, ущерб, то эта сторона в установленном законом порядке обязана уведомить об этом другую в 2-х </w:t>
      </w:r>
      <w:proofErr w:type="spellStart"/>
      <w:r w:rsidRPr="00074F42">
        <w:rPr>
          <w:color w:val="000000"/>
        </w:rPr>
        <w:t>дневный</w:t>
      </w:r>
      <w:proofErr w:type="spellEnd"/>
      <w:r w:rsidRPr="00074F42">
        <w:rPr>
          <w:color w:val="000000"/>
        </w:rPr>
        <w:t xml:space="preserve"> срок. </w:t>
      </w:r>
    </w:p>
    <w:p w14:paraId="398F9ED6"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 xml:space="preserve">Далее стороны обязаны обсудить целесообразность дальнейшего продолжения </w:t>
      </w:r>
      <w:r w:rsidRPr="00056D13">
        <w:rPr>
          <w:noProof/>
          <w:color w:val="000000"/>
        </w:rPr>
        <w:t>строительств</w:t>
      </w:r>
      <w:r>
        <w:rPr>
          <w:noProof/>
          <w:color w:val="000000"/>
        </w:rPr>
        <w:t>а</w:t>
      </w:r>
      <w:r w:rsidRPr="00074F42">
        <w:rPr>
          <w:color w:val="000000"/>
        </w:rPr>
        <w:t xml:space="preserve"> и принять дополнительное соглашение с указанием порядка ведения работ, в том числе изменения сроков завершения отдельных видов работ без изменения даты окончания работ, которое с момента его подписания становится неотъемлемой частью Контракта, либо инициировать процедуру расторжения Контракта.</w:t>
      </w:r>
    </w:p>
    <w:p w14:paraId="55CD5B9F" w14:textId="77777777" w:rsidR="0051721A" w:rsidRPr="00074F42" w:rsidRDefault="0051721A" w:rsidP="008A7387">
      <w:pPr>
        <w:widowControl w:val="0"/>
        <w:shd w:val="clear" w:color="auto" w:fill="FFFFFF"/>
        <w:ind w:firstLine="709"/>
        <w:jc w:val="both"/>
        <w:rPr>
          <w:b/>
          <w:bCs/>
          <w:color w:val="000000"/>
        </w:rPr>
      </w:pPr>
    </w:p>
    <w:p w14:paraId="4240C179" w14:textId="77777777" w:rsidR="0051721A" w:rsidRPr="00074F42" w:rsidRDefault="0051721A" w:rsidP="008A7387">
      <w:pPr>
        <w:widowControl w:val="0"/>
        <w:numPr>
          <w:ilvl w:val="0"/>
          <w:numId w:val="43"/>
        </w:numPr>
        <w:shd w:val="clear" w:color="auto" w:fill="FFFFFF"/>
        <w:ind w:left="0" w:firstLine="709"/>
        <w:jc w:val="center"/>
        <w:rPr>
          <w:b/>
          <w:bCs/>
          <w:color w:val="000000"/>
        </w:rPr>
      </w:pPr>
      <w:r w:rsidRPr="00074F42">
        <w:rPr>
          <w:b/>
          <w:bCs/>
          <w:color w:val="000000"/>
        </w:rPr>
        <w:t>ВНЕСЕНИЕ ИЗМЕНЕНИЙ В КОНТРАКТ</w:t>
      </w:r>
    </w:p>
    <w:p w14:paraId="494B0936" w14:textId="77777777" w:rsidR="0051721A" w:rsidRPr="00EF4578" w:rsidRDefault="0051721A" w:rsidP="008A7387">
      <w:pPr>
        <w:widowControl w:val="0"/>
        <w:numPr>
          <w:ilvl w:val="1"/>
          <w:numId w:val="43"/>
        </w:numPr>
        <w:shd w:val="clear" w:color="auto" w:fill="FFFFFF"/>
        <w:ind w:left="0" w:firstLine="709"/>
        <w:jc w:val="both"/>
        <w:rPr>
          <w:color w:val="000000"/>
        </w:rPr>
      </w:pPr>
      <w:r w:rsidRPr="00EF4578">
        <w:rPr>
          <w:color w:val="000000"/>
        </w:rPr>
        <w:t>Внесение изменений в Контракт производится в порядке и случаях, предусмотренных частью 1 статьи 95 Федерального закона №</w:t>
      </w:r>
      <w:r>
        <w:rPr>
          <w:color w:val="000000"/>
        </w:rPr>
        <w:t> </w:t>
      </w:r>
      <w:r w:rsidRPr="00EF4578">
        <w:rPr>
          <w:color w:val="000000"/>
        </w:rPr>
        <w:t>44-ФЗ.</w:t>
      </w:r>
    </w:p>
    <w:p w14:paraId="5EAD36AE" w14:textId="77777777" w:rsidR="0051721A" w:rsidRPr="00EF4578" w:rsidRDefault="0051721A" w:rsidP="008A7387">
      <w:pPr>
        <w:widowControl w:val="0"/>
        <w:numPr>
          <w:ilvl w:val="1"/>
          <w:numId w:val="43"/>
        </w:numPr>
        <w:shd w:val="clear" w:color="auto" w:fill="FFFFFF"/>
        <w:ind w:left="0" w:firstLine="709"/>
        <w:jc w:val="both"/>
        <w:rPr>
          <w:color w:val="000000"/>
        </w:rPr>
      </w:pPr>
      <w:r w:rsidRPr="00380A3A">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61797CA" w14:textId="77777777" w:rsidR="0051721A" w:rsidRPr="00EF4578" w:rsidRDefault="0051721A" w:rsidP="008A7387">
      <w:pPr>
        <w:pStyle w:val="af0"/>
        <w:widowControl w:val="0"/>
        <w:numPr>
          <w:ilvl w:val="1"/>
          <w:numId w:val="43"/>
        </w:numPr>
        <w:ind w:left="0" w:firstLine="709"/>
        <w:jc w:val="both"/>
        <w:rPr>
          <w:color w:val="000000"/>
        </w:rPr>
      </w:pPr>
      <w:r>
        <w:t>П</w:t>
      </w:r>
      <w:r w:rsidRPr="00C8202C">
        <w:t>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r w:rsidRPr="003E3592">
        <w:t>;</w:t>
      </w:r>
    </w:p>
    <w:p w14:paraId="4226ED69" w14:textId="77777777" w:rsidR="0051721A" w:rsidRPr="00B83D1C" w:rsidRDefault="0051721A" w:rsidP="0081072A">
      <w:pPr>
        <w:pStyle w:val="af0"/>
        <w:widowControl w:val="0"/>
        <w:numPr>
          <w:ilvl w:val="1"/>
          <w:numId w:val="43"/>
        </w:numPr>
        <w:autoSpaceDE w:val="0"/>
        <w:autoSpaceDN w:val="0"/>
        <w:adjustRightInd w:val="0"/>
        <w:ind w:left="0" w:firstLine="709"/>
        <w:jc w:val="both"/>
      </w:pPr>
      <w:r w:rsidRPr="00A45D62">
        <w:t xml:space="preserve">В случаях, предусмотренных пунктом 6 статьи 161 Бюджетного кодекса Российской Федерации, при уменьшении ранее доведенных до </w:t>
      </w:r>
      <w:r>
        <w:rPr>
          <w:noProof/>
        </w:rPr>
        <w:t>Муниципального</w:t>
      </w:r>
      <w:r w:rsidRPr="00A45D62">
        <w:t xml:space="preserve"> заказчика как получателя бюджетных средств лимитов бюджетных обязате</w:t>
      </w:r>
      <w:r>
        <w:t xml:space="preserve">льств. При этом </w:t>
      </w:r>
      <w:r>
        <w:rPr>
          <w:noProof/>
        </w:rPr>
        <w:t>Муниципальный</w:t>
      </w:r>
      <w:r>
        <w:t xml:space="preserve"> </w:t>
      </w:r>
      <w:r w:rsidRPr="00A45D62">
        <w:t>заказчик в ходе исполнения контракта обеспечивает согласование новых условий контракта (в</w:t>
      </w:r>
      <w:r>
        <w:rPr>
          <w:lang w:val="ru-RU"/>
        </w:rPr>
        <w:t> </w:t>
      </w:r>
      <w:r w:rsidRPr="00A45D62">
        <w:t>соответствии с методикой утвержденной постановлением Правительства Р</w:t>
      </w:r>
      <w:r>
        <w:rPr>
          <w:lang w:val="ru-RU"/>
        </w:rPr>
        <w:t xml:space="preserve">оссийской </w:t>
      </w:r>
      <w:r w:rsidRPr="00A45D62">
        <w:t>Ф</w:t>
      </w:r>
      <w:r>
        <w:rPr>
          <w:lang w:val="ru-RU"/>
        </w:rPr>
        <w:t>едерации</w:t>
      </w:r>
      <w:r>
        <w:t xml:space="preserve"> от 28 ноября 2013 года</w:t>
      </w:r>
      <w:r w:rsidRPr="00A45D62">
        <w:t xml:space="preserve"> </w:t>
      </w:r>
      <w:r>
        <w:rPr>
          <w:lang w:val="ru-RU"/>
        </w:rPr>
        <w:t>№ </w:t>
      </w:r>
      <w:r w:rsidRPr="00A45D62">
        <w:t xml:space="preserve">1090), в том числе цены и (или) сроков исполнения </w:t>
      </w:r>
      <w:r w:rsidRPr="00A45D62">
        <w:lastRenderedPageBreak/>
        <w:t xml:space="preserve">контракта и (или) количества товара, </w:t>
      </w:r>
      <w:r w:rsidRPr="00B83D1C">
        <w:t>объема работы или услуги, предусмотренных контрактом;</w:t>
      </w:r>
    </w:p>
    <w:p w14:paraId="6A6EA47E" w14:textId="77777777" w:rsidR="0051721A" w:rsidRDefault="0051721A" w:rsidP="008A7387">
      <w:pPr>
        <w:pStyle w:val="af0"/>
        <w:widowControl w:val="0"/>
        <w:numPr>
          <w:ilvl w:val="1"/>
          <w:numId w:val="43"/>
        </w:numPr>
        <w:autoSpaceDE w:val="0"/>
        <w:autoSpaceDN w:val="0"/>
        <w:adjustRightInd w:val="0"/>
        <w:ind w:left="0" w:firstLine="709"/>
        <w:jc w:val="both"/>
      </w:pPr>
      <w:r w:rsidRPr="00B83D1C">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w:t>
      </w:r>
      <w:r w:rsidRPr="00E81886">
        <w:t xml:space="preserve">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w:t>
      </w:r>
      <w:r>
        <w:rPr>
          <w:lang w:val="ru-RU"/>
        </w:rPr>
        <w:t xml:space="preserve"> № 44-ФЗ</w:t>
      </w:r>
      <w:r w:rsidRPr="00E81886">
        <w:t xml:space="preserve">, предоставления подрядчиком в соответствии с Федеральным законом </w:t>
      </w:r>
      <w:r>
        <w:rPr>
          <w:lang w:val="ru-RU"/>
        </w:rPr>
        <w:t xml:space="preserve">№ 44-ФЗ </w:t>
      </w:r>
      <w:r w:rsidRPr="00E81886">
        <w:t>обеспечения исполнения контракта</w:t>
      </w:r>
      <w:r>
        <w:t>.</w:t>
      </w:r>
    </w:p>
    <w:p w14:paraId="31A95D53" w14:textId="77777777" w:rsidR="0051721A" w:rsidRPr="00A45D62" w:rsidRDefault="0051721A" w:rsidP="008A7387">
      <w:pPr>
        <w:pStyle w:val="af0"/>
        <w:widowControl w:val="0"/>
        <w:numPr>
          <w:ilvl w:val="1"/>
          <w:numId w:val="43"/>
        </w:numPr>
        <w:autoSpaceDE w:val="0"/>
        <w:autoSpaceDN w:val="0"/>
        <w:adjustRightInd w:val="0"/>
        <w:ind w:left="0" w:firstLine="709"/>
        <w:jc w:val="both"/>
      </w:pPr>
      <w:r w:rsidRPr="00A45D62">
        <w:t>Иные условия изменения контракта в соответствии с положениями частей 5-7 статьи 95 Федерального закона №</w:t>
      </w:r>
      <w:r>
        <w:rPr>
          <w:lang w:val="ru-RU"/>
        </w:rPr>
        <w:t> </w:t>
      </w:r>
      <w:r w:rsidRPr="00A45D62">
        <w:t>44-ФЗ:</w:t>
      </w:r>
    </w:p>
    <w:p w14:paraId="496E140A" w14:textId="77777777" w:rsidR="0051721A" w:rsidRDefault="0051721A" w:rsidP="008A7387">
      <w:pPr>
        <w:pStyle w:val="af0"/>
        <w:widowControl w:val="0"/>
        <w:numPr>
          <w:ilvl w:val="0"/>
          <w:numId w:val="30"/>
        </w:numPr>
        <w:shd w:val="clear" w:color="auto" w:fill="FFFFFF"/>
        <w:ind w:left="0" w:firstLine="709"/>
        <w:jc w:val="both"/>
      </w:pPr>
      <w:r>
        <w:t>п</w:t>
      </w:r>
      <w:r w:rsidRPr="00A45D62">
        <w:t>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w:t>
      </w:r>
      <w:r>
        <w:t>ания, слияния или присоединения;</w:t>
      </w:r>
    </w:p>
    <w:p w14:paraId="1F03AA23" w14:textId="77777777" w:rsidR="0051721A" w:rsidRPr="002A6FD9" w:rsidRDefault="0051721A" w:rsidP="008A7387">
      <w:pPr>
        <w:pStyle w:val="af0"/>
        <w:widowControl w:val="0"/>
        <w:numPr>
          <w:ilvl w:val="0"/>
          <w:numId w:val="30"/>
        </w:numPr>
        <w:shd w:val="clear" w:color="auto" w:fill="FFFFFF"/>
        <w:ind w:left="0" w:firstLine="709"/>
        <w:jc w:val="both"/>
      </w:pPr>
      <w:r w:rsidRPr="00A45D62">
        <w:t>в случае перемены заказчика права и обязанности заказчика, предусмотренные контракто</w:t>
      </w:r>
      <w:r>
        <w:t>м, переходят к новому заказчику</w:t>
      </w:r>
      <w:r>
        <w:rPr>
          <w:lang w:val="ru-RU"/>
        </w:rPr>
        <w:t>;</w:t>
      </w:r>
    </w:p>
    <w:p w14:paraId="6AA2C6C5" w14:textId="77777777" w:rsidR="0051721A" w:rsidRPr="00074F42" w:rsidRDefault="0051721A" w:rsidP="008A7387">
      <w:pPr>
        <w:pStyle w:val="af0"/>
        <w:widowControl w:val="0"/>
        <w:numPr>
          <w:ilvl w:val="0"/>
          <w:numId w:val="30"/>
        </w:numPr>
        <w:shd w:val="clear" w:color="auto" w:fill="FFFFFF"/>
        <w:ind w:left="0" w:firstLine="709"/>
        <w:jc w:val="both"/>
      </w:pPr>
      <w:r w:rsidRPr="00E97182">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w:t>
      </w:r>
      <w:r>
        <w:rPr>
          <w:lang w:val="ru-RU"/>
        </w:rPr>
        <w:t xml:space="preserve"> № 44-ФЗ</w:t>
      </w:r>
      <w:r w:rsidRPr="00E97182">
        <w:t xml:space="preserve">) по согласованию заказчика с </w:t>
      </w:r>
      <w:r>
        <w:rPr>
          <w:lang w:val="ru-RU"/>
        </w:rPr>
        <w:t>Подрядчиком</w:t>
      </w:r>
      <w:r w:rsidRPr="00E97182">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01B06D67" w14:textId="77777777" w:rsidR="0051721A" w:rsidRPr="00074F42" w:rsidRDefault="0051721A" w:rsidP="008A7387">
      <w:pPr>
        <w:widowControl w:val="0"/>
        <w:shd w:val="clear" w:color="auto" w:fill="FFFFFF"/>
        <w:ind w:firstLine="709"/>
        <w:jc w:val="center"/>
        <w:rPr>
          <w:b/>
          <w:bCs/>
          <w:color w:val="000000"/>
        </w:rPr>
      </w:pPr>
    </w:p>
    <w:p w14:paraId="6861C93B" w14:textId="77777777" w:rsidR="0051721A" w:rsidRPr="00074F42" w:rsidRDefault="0051721A" w:rsidP="008A7387">
      <w:pPr>
        <w:widowControl w:val="0"/>
        <w:numPr>
          <w:ilvl w:val="0"/>
          <w:numId w:val="43"/>
        </w:numPr>
        <w:shd w:val="clear" w:color="auto" w:fill="FFFFFF"/>
        <w:ind w:left="0" w:firstLine="709"/>
        <w:jc w:val="center"/>
        <w:rPr>
          <w:b/>
          <w:bCs/>
          <w:color w:val="000000"/>
        </w:rPr>
      </w:pPr>
      <w:r w:rsidRPr="00074F42">
        <w:rPr>
          <w:b/>
          <w:bCs/>
          <w:color w:val="000000"/>
        </w:rPr>
        <w:t>ПОРЯДОК РАСТОРЖЕНИЯ КОНТРАКТА</w:t>
      </w:r>
    </w:p>
    <w:p w14:paraId="0A71BAD9" w14:textId="77777777" w:rsidR="0051721A" w:rsidRPr="00074F42" w:rsidRDefault="0051721A" w:rsidP="009E2BA9">
      <w:pPr>
        <w:widowControl w:val="0"/>
        <w:numPr>
          <w:ilvl w:val="1"/>
          <w:numId w:val="43"/>
        </w:numPr>
        <w:autoSpaceDE w:val="0"/>
        <w:autoSpaceDN w:val="0"/>
        <w:adjustRightInd w:val="0"/>
        <w:ind w:left="0" w:firstLine="709"/>
        <w:jc w:val="both"/>
      </w:pPr>
      <w:r w:rsidRPr="00074F42">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9" w:history="1">
        <w:r w:rsidRPr="00074F42">
          <w:t>гражданским законодательством</w:t>
        </w:r>
      </w:hyperlink>
      <w:r w:rsidRPr="00074F42">
        <w:t>.</w:t>
      </w:r>
    </w:p>
    <w:p w14:paraId="4819DC37" w14:textId="77777777" w:rsidR="0051721A" w:rsidRDefault="0051721A" w:rsidP="009E2BA9">
      <w:pPr>
        <w:widowControl w:val="0"/>
        <w:numPr>
          <w:ilvl w:val="2"/>
          <w:numId w:val="43"/>
        </w:numPr>
        <w:autoSpaceDE w:val="0"/>
        <w:autoSpaceDN w:val="0"/>
        <w:adjustRightInd w:val="0"/>
        <w:ind w:left="0" w:firstLine="709"/>
        <w:jc w:val="both"/>
      </w:pPr>
      <w:r w:rsidRPr="00074F42">
        <w:rPr>
          <w:bC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w:t>
      </w:r>
      <w:r>
        <w:rPr>
          <w:bCs/>
        </w:rPr>
        <w:t>атьёй</w:t>
      </w:r>
      <w:r w:rsidRPr="00074F42">
        <w:rPr>
          <w:bCs/>
        </w:rPr>
        <w:t xml:space="preserve"> 95 Федерального закона </w:t>
      </w:r>
      <w:r>
        <w:rPr>
          <w:bCs/>
        </w:rPr>
        <w:t>№ </w:t>
      </w:r>
      <w:r w:rsidRPr="00074F42">
        <w:rPr>
          <w:bCs/>
        </w:rPr>
        <w:t>44-ФЗ</w:t>
      </w:r>
      <w:r w:rsidRPr="00074F42">
        <w:t>.</w:t>
      </w:r>
    </w:p>
    <w:p w14:paraId="23220B77" w14:textId="77777777" w:rsidR="0051721A" w:rsidRPr="00C6711F" w:rsidRDefault="0051721A" w:rsidP="009E2BA9">
      <w:pPr>
        <w:widowControl w:val="0"/>
        <w:autoSpaceDE w:val="0"/>
        <w:autoSpaceDN w:val="0"/>
        <w:adjustRightInd w:val="0"/>
        <w:ind w:firstLine="709"/>
        <w:jc w:val="both"/>
        <w:rPr>
          <w:bCs/>
        </w:rPr>
      </w:pPr>
      <w:r>
        <w:rPr>
          <w:noProof/>
        </w:rPr>
        <w:t>19.1</w:t>
      </w:r>
      <w:r w:rsidRPr="00941B9A">
        <w:rPr>
          <w:noProof/>
        </w:rPr>
        <w:t>.</w:t>
      </w:r>
      <w:r>
        <w:rPr>
          <w:noProof/>
        </w:rPr>
        <w:t>2</w:t>
      </w:r>
      <w:r w:rsidRPr="00941B9A">
        <w:rPr>
          <w:noProof/>
        </w:rPr>
        <w:t>.</w:t>
      </w:r>
      <w:r w:rsidRPr="00941B9A">
        <w:rPr>
          <w:noProof/>
        </w:rPr>
        <w:tab/>
        <w:t>Заказчик вправе в одностороннем порядке расторгнуть Контракт в случае отсутствия у Подрядчика членства в саморегулируемой организации (СРО) в области строительства, реконструкции, капитального ремонта объектов капитального строительства (п</w:t>
      </w:r>
      <w:r>
        <w:rPr>
          <w:noProof/>
        </w:rPr>
        <w:t>унктом 3 статьи</w:t>
      </w:r>
      <w:r w:rsidRPr="00941B9A">
        <w:rPr>
          <w:noProof/>
        </w:rPr>
        <w:t xml:space="preserve"> 450.1 Гражданского Кодекса Р</w:t>
      </w:r>
      <w:r>
        <w:rPr>
          <w:noProof/>
        </w:rPr>
        <w:t xml:space="preserve">оссийской </w:t>
      </w:r>
      <w:r w:rsidRPr="00941B9A">
        <w:rPr>
          <w:noProof/>
        </w:rPr>
        <w:t>Ф</w:t>
      </w:r>
      <w:r>
        <w:rPr>
          <w:noProof/>
        </w:rPr>
        <w:t>едерации</w:t>
      </w:r>
      <w:r w:rsidRPr="00941B9A">
        <w:rPr>
          <w:noProof/>
        </w:rPr>
        <w:t>).</w:t>
      </w:r>
    </w:p>
    <w:p w14:paraId="6C1E93C4" w14:textId="77777777" w:rsidR="0051721A" w:rsidRDefault="0051721A" w:rsidP="009E2BA9">
      <w:pPr>
        <w:widowControl w:val="0"/>
        <w:numPr>
          <w:ilvl w:val="1"/>
          <w:numId w:val="43"/>
        </w:numPr>
        <w:autoSpaceDE w:val="0"/>
        <w:autoSpaceDN w:val="0"/>
        <w:adjustRightInd w:val="0"/>
        <w:ind w:left="0" w:firstLine="709"/>
        <w:jc w:val="both"/>
      </w:pPr>
      <w:r w:rsidRPr="00074F42">
        <w:rPr>
          <w:bCs/>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w:t>
      </w:r>
      <w:r>
        <w:rPr>
          <w:bCs/>
        </w:rPr>
        <w:t>атьёй</w:t>
      </w:r>
      <w:r w:rsidRPr="00074F42">
        <w:rPr>
          <w:bCs/>
        </w:rPr>
        <w:t xml:space="preserve"> 95 Федерального закона </w:t>
      </w:r>
      <w:r>
        <w:rPr>
          <w:bCs/>
        </w:rPr>
        <w:t>№ </w:t>
      </w:r>
      <w:r w:rsidRPr="00074F42">
        <w:rPr>
          <w:bCs/>
        </w:rPr>
        <w:t>44-ФЗ</w:t>
      </w:r>
      <w:r w:rsidRPr="00074F42">
        <w:t>.</w:t>
      </w:r>
    </w:p>
    <w:p w14:paraId="6C17C79A" w14:textId="77777777" w:rsidR="0051721A" w:rsidRPr="004C2B5C" w:rsidRDefault="0051721A" w:rsidP="008A7387">
      <w:pPr>
        <w:pStyle w:val="af0"/>
        <w:widowControl w:val="0"/>
        <w:numPr>
          <w:ilvl w:val="1"/>
          <w:numId w:val="43"/>
        </w:numPr>
        <w:ind w:left="0" w:firstLine="709"/>
        <w:jc w:val="both"/>
      </w:pPr>
      <w:r w:rsidRPr="004C2B5C">
        <w:t>Заказчик обязан в одностороннем порядке отказаться от исполнения обязательств по Контракту в случае:</w:t>
      </w:r>
    </w:p>
    <w:p w14:paraId="67515375" w14:textId="77777777" w:rsidR="0051721A" w:rsidRPr="00EB25C4" w:rsidRDefault="0051721A" w:rsidP="008A7387">
      <w:pPr>
        <w:pStyle w:val="af0"/>
        <w:widowControl w:val="0"/>
        <w:numPr>
          <w:ilvl w:val="2"/>
          <w:numId w:val="43"/>
        </w:numPr>
        <w:ind w:left="0" w:firstLine="709"/>
        <w:jc w:val="both"/>
      </w:pPr>
      <w:r w:rsidRPr="00EB25C4">
        <w:t xml:space="preserve">Если в ходе исполнения Контракта установлено, что Подрядчик и (или) результат </w:t>
      </w:r>
      <w:r w:rsidRPr="00EB25C4">
        <w:lastRenderedPageBreak/>
        <w:t>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14:paraId="35FB9ABA" w14:textId="77777777" w:rsidR="0051721A" w:rsidRPr="00EB25C4" w:rsidRDefault="0051721A" w:rsidP="008A7387">
      <w:pPr>
        <w:pStyle w:val="af0"/>
        <w:widowControl w:val="0"/>
        <w:numPr>
          <w:ilvl w:val="2"/>
          <w:numId w:val="43"/>
        </w:numPr>
        <w:ind w:left="0" w:firstLine="709"/>
        <w:jc w:val="both"/>
      </w:pPr>
      <w:r w:rsidRPr="00EB25C4">
        <w:t>При существенном нарушении Подрядчиком срока (более чем на 1/3 (одну треть) срока) окончания строительства (реконструкции) Объекта, предусмотренного Графиком выполнения работ.</w:t>
      </w:r>
    </w:p>
    <w:p w14:paraId="106BA8A4" w14:textId="77777777" w:rsidR="0051721A" w:rsidRPr="00EB25C4" w:rsidRDefault="0051721A" w:rsidP="008A7387">
      <w:pPr>
        <w:pStyle w:val="af0"/>
        <w:widowControl w:val="0"/>
        <w:numPr>
          <w:ilvl w:val="1"/>
          <w:numId w:val="43"/>
        </w:numPr>
        <w:ind w:left="0" w:firstLine="709"/>
        <w:jc w:val="both"/>
      </w:pPr>
      <w:r w:rsidRPr="00EB25C4">
        <w:t xml:space="preserve">Заказчик в случаях, предусмотренных </w:t>
      </w:r>
      <w:r>
        <w:t>разделом 19.1 Контракта</w:t>
      </w:r>
      <w:r w:rsidRPr="00EB25C4">
        <w:t>,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14:paraId="0D31519B" w14:textId="77777777" w:rsidR="0051721A" w:rsidRPr="00EB25C4" w:rsidRDefault="0051721A" w:rsidP="008A7387">
      <w:pPr>
        <w:pStyle w:val="af0"/>
        <w:widowControl w:val="0"/>
        <w:ind w:left="0" w:firstLine="709"/>
        <w:jc w:val="both"/>
      </w:pPr>
      <w:r w:rsidRPr="00EB25C4">
        <w:t>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w:t>
      </w:r>
    </w:p>
    <w:p w14:paraId="3814595D" w14:textId="77777777" w:rsidR="0051721A" w:rsidRPr="00EB25C4" w:rsidRDefault="0051721A" w:rsidP="008A7387">
      <w:pPr>
        <w:pStyle w:val="af0"/>
        <w:widowControl w:val="0"/>
        <w:numPr>
          <w:ilvl w:val="1"/>
          <w:numId w:val="43"/>
        </w:numPr>
        <w:ind w:left="0" w:firstLine="709"/>
        <w:jc w:val="both"/>
      </w:pPr>
      <w:r w:rsidRPr="00EB25C4">
        <w:t xml:space="preserve">Выполнение Заказчиком указанных в </w:t>
      </w:r>
      <w:r>
        <w:rPr>
          <w:lang w:val="ru-RU"/>
        </w:rPr>
        <w:t>пункте</w:t>
      </w:r>
      <w:r>
        <w:t xml:space="preserve"> 19.4 Контракта</w:t>
      </w:r>
      <w:r w:rsidRPr="00EB25C4">
        <w:t xml:space="preserve">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30 (тридцати) дней с дня размещения решения Заказчика об одностороннем отказе от исполнения Контракта в единой информационной системе в сфере закупок.</w:t>
      </w:r>
    </w:p>
    <w:p w14:paraId="7FB50525" w14:textId="77777777" w:rsidR="0051721A" w:rsidRPr="00EB25C4" w:rsidRDefault="0051721A" w:rsidP="008A7387">
      <w:pPr>
        <w:pStyle w:val="af0"/>
        <w:widowControl w:val="0"/>
        <w:numPr>
          <w:ilvl w:val="1"/>
          <w:numId w:val="43"/>
        </w:numPr>
        <w:ind w:left="0" w:firstLine="709"/>
        <w:jc w:val="both"/>
      </w:pPr>
      <w:r w:rsidRPr="00EB25C4">
        <w:t>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14:paraId="5E935DC4" w14:textId="77777777" w:rsidR="0051721A" w:rsidRPr="00EB25C4" w:rsidRDefault="0051721A" w:rsidP="008A7387">
      <w:pPr>
        <w:pStyle w:val="af0"/>
        <w:widowControl w:val="0"/>
        <w:numPr>
          <w:ilvl w:val="1"/>
          <w:numId w:val="43"/>
        </w:numPr>
        <w:ind w:left="0" w:firstLine="709"/>
        <w:jc w:val="both"/>
      </w:pPr>
      <w:r w:rsidRPr="00EB25C4">
        <w:t>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14:paraId="568115D2" w14:textId="77777777" w:rsidR="0051721A" w:rsidRPr="00EB25C4" w:rsidRDefault="0051721A" w:rsidP="008A7387">
      <w:pPr>
        <w:pStyle w:val="af0"/>
        <w:widowControl w:val="0"/>
        <w:numPr>
          <w:ilvl w:val="0"/>
          <w:numId w:val="33"/>
        </w:numPr>
        <w:ind w:left="0" w:firstLine="709"/>
        <w:jc w:val="both"/>
      </w:pPr>
      <w:r w:rsidRPr="00EB25C4">
        <w:t>прекратить работы;</w:t>
      </w:r>
    </w:p>
    <w:p w14:paraId="312F0F87" w14:textId="77777777" w:rsidR="0051721A" w:rsidRPr="00EB25C4" w:rsidRDefault="0051721A" w:rsidP="008A7387">
      <w:pPr>
        <w:pStyle w:val="af0"/>
        <w:widowControl w:val="0"/>
        <w:numPr>
          <w:ilvl w:val="0"/>
          <w:numId w:val="33"/>
        </w:numPr>
        <w:ind w:left="0" w:firstLine="709"/>
        <w:jc w:val="both"/>
      </w:pPr>
      <w:r w:rsidRPr="00EB25C4">
        <w:t>передать Заказчику работы, выполненные на момент получения им решения об отказе от исполнения Контракта, оборудование и материалы, находящиеся на строительной площадке и предназначенные для выполнения работ;</w:t>
      </w:r>
    </w:p>
    <w:p w14:paraId="757379A5" w14:textId="77777777" w:rsidR="0051721A" w:rsidRPr="00EB25C4" w:rsidRDefault="0051721A" w:rsidP="008A7387">
      <w:pPr>
        <w:pStyle w:val="af0"/>
        <w:widowControl w:val="0"/>
        <w:numPr>
          <w:ilvl w:val="0"/>
          <w:numId w:val="33"/>
        </w:numPr>
        <w:ind w:left="0" w:firstLine="709"/>
        <w:jc w:val="both"/>
      </w:pPr>
      <w:r w:rsidRPr="00EB25C4">
        <w:t>вывезти строительную технику Подрядчика и установленные Подрядчиком временные конструкции со строительной площадки;</w:t>
      </w:r>
    </w:p>
    <w:p w14:paraId="6A0E9358" w14:textId="77777777" w:rsidR="0051721A" w:rsidRPr="00EB25C4" w:rsidRDefault="0051721A" w:rsidP="008A7387">
      <w:pPr>
        <w:pStyle w:val="af0"/>
        <w:widowControl w:val="0"/>
        <w:numPr>
          <w:ilvl w:val="0"/>
          <w:numId w:val="33"/>
        </w:numPr>
        <w:ind w:left="0" w:firstLine="709"/>
        <w:jc w:val="both"/>
      </w:pPr>
      <w:r w:rsidRPr="00EB25C4">
        <w:t>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14:paraId="4C378018" w14:textId="77777777" w:rsidR="0051721A" w:rsidRPr="001D64DC" w:rsidRDefault="0051721A" w:rsidP="008A7387">
      <w:pPr>
        <w:pStyle w:val="af0"/>
        <w:widowControl w:val="0"/>
        <w:numPr>
          <w:ilvl w:val="0"/>
          <w:numId w:val="33"/>
        </w:numPr>
        <w:autoSpaceDE w:val="0"/>
        <w:autoSpaceDN w:val="0"/>
        <w:adjustRightInd w:val="0"/>
        <w:ind w:left="0" w:firstLine="709"/>
        <w:jc w:val="both"/>
      </w:pPr>
      <w:r w:rsidRPr="001D64DC">
        <w:t>иные действия, предусмотренные Контрактом.</w:t>
      </w:r>
    </w:p>
    <w:p w14:paraId="0839EC7E" w14:textId="77777777" w:rsidR="0051721A" w:rsidRPr="00B321EB" w:rsidRDefault="0051721A" w:rsidP="008A7387">
      <w:pPr>
        <w:widowControl w:val="0"/>
        <w:shd w:val="clear" w:color="auto" w:fill="FFFFFF"/>
        <w:ind w:firstLine="709"/>
        <w:rPr>
          <w:bCs/>
          <w:color w:val="000000"/>
        </w:rPr>
      </w:pPr>
    </w:p>
    <w:p w14:paraId="31325419" w14:textId="77777777" w:rsidR="0051721A" w:rsidRPr="00074F42" w:rsidRDefault="0051721A" w:rsidP="006676BB">
      <w:pPr>
        <w:widowControl w:val="0"/>
        <w:numPr>
          <w:ilvl w:val="0"/>
          <w:numId w:val="43"/>
        </w:numPr>
        <w:shd w:val="clear" w:color="auto" w:fill="FFFFFF"/>
        <w:ind w:left="0" w:firstLine="0"/>
        <w:jc w:val="center"/>
        <w:rPr>
          <w:b/>
          <w:bCs/>
          <w:color w:val="000000"/>
        </w:rPr>
      </w:pPr>
      <w:r w:rsidRPr="00074F42">
        <w:rPr>
          <w:b/>
          <w:bCs/>
          <w:color w:val="000000"/>
        </w:rPr>
        <w:t>ПРОЧИЕ УСЛОВИЯ</w:t>
      </w:r>
    </w:p>
    <w:p w14:paraId="72D11101" w14:textId="77777777" w:rsidR="0051721A" w:rsidRPr="00074F42" w:rsidRDefault="0051721A" w:rsidP="008A7387">
      <w:pPr>
        <w:widowControl w:val="0"/>
        <w:numPr>
          <w:ilvl w:val="1"/>
          <w:numId w:val="43"/>
        </w:numPr>
        <w:shd w:val="clear" w:color="auto" w:fill="FFFFFF"/>
        <w:ind w:left="0" w:firstLine="709"/>
        <w:jc w:val="both"/>
      </w:pPr>
      <w:r w:rsidRPr="00074F42">
        <w:rPr>
          <w:color w:val="000000"/>
        </w:rPr>
        <w:t>Спорные вопросы, возникающие в ходе исполнения Контракта, разрешаются сторонами путем переговоров. В случае невозможности урегулирования спора мирным путем,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59864FF8"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w:t>
      </w:r>
      <w:r w:rsidRPr="00074F42">
        <w:rPr>
          <w:color w:val="000000"/>
        </w:rPr>
        <w:lastRenderedPageBreak/>
        <w:t xml:space="preserve">переговорами по требованию любой из сторон может быть назначена экспертиза. Расходы на экспертизу несет сторона, требовавшая назначения экспертизы. </w:t>
      </w:r>
    </w:p>
    <w:p w14:paraId="10B6B9A2" w14:textId="77777777" w:rsidR="0051721A" w:rsidRPr="00074F42" w:rsidRDefault="0051721A" w:rsidP="008A7387">
      <w:pPr>
        <w:widowControl w:val="0"/>
        <w:shd w:val="clear" w:color="auto" w:fill="FFFFFF"/>
        <w:ind w:firstLine="709"/>
        <w:jc w:val="both"/>
        <w:rPr>
          <w:color w:val="000000"/>
        </w:rPr>
      </w:pPr>
      <w:r w:rsidRPr="00074F42">
        <w:rPr>
          <w:color w:val="000000"/>
        </w:rPr>
        <w:t>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w:t>
      </w:r>
      <w:r>
        <w:rPr>
          <w:color w:val="000000"/>
        </w:rPr>
        <w:t>ны поровну.</w:t>
      </w:r>
    </w:p>
    <w:p w14:paraId="4CFC3BD7" w14:textId="77777777" w:rsidR="0051721A" w:rsidRPr="00074F42" w:rsidRDefault="0051721A" w:rsidP="008A7387">
      <w:pPr>
        <w:widowControl w:val="0"/>
        <w:numPr>
          <w:ilvl w:val="1"/>
          <w:numId w:val="43"/>
        </w:numPr>
        <w:shd w:val="clear" w:color="auto" w:fill="FFFFFF"/>
        <w:ind w:left="0" w:firstLine="709"/>
        <w:jc w:val="both"/>
      </w:pPr>
      <w:r w:rsidRPr="00074F42">
        <w:rPr>
          <w:color w:val="000000"/>
        </w:rPr>
        <w:t>Отношения сторон, неурегулированные Контрактом, регулируются законодательством Российской Федерации.</w:t>
      </w:r>
    </w:p>
    <w:p w14:paraId="03908598" w14:textId="77777777" w:rsidR="0051721A" w:rsidRPr="00074F42" w:rsidRDefault="0051721A" w:rsidP="008A7387">
      <w:pPr>
        <w:widowControl w:val="0"/>
        <w:numPr>
          <w:ilvl w:val="1"/>
          <w:numId w:val="43"/>
        </w:numPr>
        <w:shd w:val="clear" w:color="auto" w:fill="FFFFFF"/>
        <w:ind w:left="0" w:firstLine="709"/>
        <w:jc w:val="both"/>
      </w:pPr>
      <w:r w:rsidRPr="00074F42">
        <w:rPr>
          <w:color w:val="000000"/>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14:paraId="5A61CD91"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14:paraId="75181A1A" w14:textId="77777777" w:rsidR="0051721A" w:rsidRPr="00074F42" w:rsidRDefault="0051721A" w:rsidP="008A7387">
      <w:pPr>
        <w:widowControl w:val="0"/>
        <w:numPr>
          <w:ilvl w:val="1"/>
          <w:numId w:val="43"/>
        </w:numPr>
        <w:shd w:val="clear" w:color="auto" w:fill="FFFFFF"/>
        <w:ind w:left="0" w:firstLine="709"/>
        <w:jc w:val="both"/>
        <w:rPr>
          <w:color w:val="000000"/>
        </w:rPr>
      </w:pPr>
      <w:r w:rsidRPr="00074F42">
        <w:rPr>
          <w:color w:val="000000"/>
        </w:rPr>
        <w:t>Все приложения к Контракту являются его неотъемлемой частью.</w:t>
      </w:r>
    </w:p>
    <w:p w14:paraId="38AE3CE6" w14:textId="77777777" w:rsidR="0051721A" w:rsidRPr="009E2BA9" w:rsidRDefault="0051721A" w:rsidP="009E2BA9">
      <w:pPr>
        <w:widowControl w:val="0"/>
        <w:numPr>
          <w:ilvl w:val="1"/>
          <w:numId w:val="43"/>
        </w:numPr>
        <w:shd w:val="clear" w:color="auto" w:fill="FFFFFF"/>
        <w:ind w:left="0" w:firstLine="709"/>
        <w:jc w:val="both"/>
        <w:rPr>
          <w:color w:val="000000"/>
        </w:rPr>
      </w:pPr>
      <w:r>
        <w:rPr>
          <w:color w:val="000000"/>
        </w:rPr>
        <w:t xml:space="preserve">Срок действия </w:t>
      </w:r>
      <w:r>
        <w:rPr>
          <w:noProof/>
        </w:rPr>
        <w:t>Муниципального</w:t>
      </w:r>
      <w:r w:rsidRPr="00074F42">
        <w:rPr>
          <w:color w:val="000000"/>
        </w:rPr>
        <w:t xml:space="preserve"> контракта: </w:t>
      </w:r>
      <w:r w:rsidRPr="00AB26BD">
        <w:rPr>
          <w:noProof/>
          <w:color w:val="000000"/>
        </w:rPr>
        <w:t>31.12.2020</w:t>
      </w:r>
      <w:r w:rsidRPr="009E2BA9">
        <w:rPr>
          <w:color w:val="000000"/>
        </w:rPr>
        <w:t>.</w:t>
      </w:r>
    </w:p>
    <w:p w14:paraId="0F631B4D" w14:textId="77777777" w:rsidR="0051721A" w:rsidRPr="00074F42" w:rsidRDefault="0051721A" w:rsidP="008A7387">
      <w:pPr>
        <w:widowControl w:val="0"/>
        <w:numPr>
          <w:ilvl w:val="1"/>
          <w:numId w:val="43"/>
        </w:numPr>
        <w:shd w:val="clear" w:color="auto" w:fill="FFFFFF"/>
        <w:ind w:left="0" w:firstLine="709"/>
        <w:jc w:val="both"/>
      </w:pPr>
      <w:r>
        <w:rPr>
          <w:noProof/>
        </w:rPr>
        <w:t>Муниципальный</w:t>
      </w:r>
      <w:r w:rsidRPr="00074F42">
        <w:rPr>
          <w:color w:val="000000"/>
        </w:rPr>
        <w:t xml:space="preserve"> контракт, приложения и все документы, имеющие к ним отношение, должны быть составлены на русском языке.</w:t>
      </w:r>
    </w:p>
    <w:p w14:paraId="681B00FB" w14:textId="77777777" w:rsidR="0051721A" w:rsidRPr="00074F42" w:rsidRDefault="0051721A" w:rsidP="008A7387">
      <w:pPr>
        <w:widowControl w:val="0"/>
        <w:shd w:val="clear" w:color="auto" w:fill="FFFFFF"/>
        <w:ind w:firstLine="709"/>
        <w:jc w:val="center"/>
        <w:rPr>
          <w:b/>
          <w:bCs/>
          <w:color w:val="000000"/>
        </w:rPr>
      </w:pPr>
    </w:p>
    <w:p w14:paraId="6F019D3C" w14:textId="77777777" w:rsidR="0051721A" w:rsidRPr="00074F42" w:rsidRDefault="0051721A" w:rsidP="008A7387">
      <w:pPr>
        <w:widowControl w:val="0"/>
        <w:numPr>
          <w:ilvl w:val="0"/>
          <w:numId w:val="43"/>
        </w:numPr>
        <w:shd w:val="clear" w:color="auto" w:fill="FFFFFF"/>
        <w:ind w:left="0" w:firstLine="709"/>
        <w:jc w:val="center"/>
        <w:rPr>
          <w:b/>
          <w:bCs/>
          <w:color w:val="000000"/>
        </w:rPr>
      </w:pPr>
      <w:r w:rsidRPr="00074F42">
        <w:rPr>
          <w:b/>
          <w:bCs/>
          <w:color w:val="000000"/>
        </w:rPr>
        <w:t>ПРИЛОЖЕНИЯ К КОНТРАКТУ</w:t>
      </w:r>
    </w:p>
    <w:p w14:paraId="2BF9F0E6" w14:textId="77777777" w:rsidR="0051721A" w:rsidRPr="00074F42" w:rsidRDefault="0051721A" w:rsidP="009B2927">
      <w:pPr>
        <w:widowControl w:val="0"/>
        <w:numPr>
          <w:ilvl w:val="0"/>
          <w:numId w:val="21"/>
        </w:numPr>
        <w:shd w:val="clear" w:color="auto" w:fill="FFFFFF"/>
        <w:tabs>
          <w:tab w:val="left" w:pos="1134"/>
        </w:tabs>
        <w:ind w:left="0" w:firstLine="709"/>
        <w:jc w:val="both"/>
      </w:pPr>
      <w:r w:rsidRPr="00074F42">
        <w:t xml:space="preserve">Календарный график </w:t>
      </w:r>
      <w:r>
        <w:t>выполнения строительно-монтажных работ</w:t>
      </w:r>
      <w:r w:rsidRPr="00074F42">
        <w:t>.</w:t>
      </w:r>
    </w:p>
    <w:p w14:paraId="2E9B62D3" w14:textId="77777777" w:rsidR="0051721A" w:rsidRPr="00074F42" w:rsidRDefault="0051721A" w:rsidP="009B2927">
      <w:pPr>
        <w:widowControl w:val="0"/>
        <w:numPr>
          <w:ilvl w:val="0"/>
          <w:numId w:val="21"/>
        </w:numPr>
        <w:shd w:val="clear" w:color="auto" w:fill="FFFFFF"/>
        <w:tabs>
          <w:tab w:val="left" w:pos="1134"/>
        </w:tabs>
        <w:ind w:left="0" w:firstLine="709"/>
        <w:jc w:val="both"/>
      </w:pPr>
      <w:r>
        <w:t>Проект сметы контракта.</w:t>
      </w:r>
    </w:p>
    <w:p w14:paraId="1A2B0621" w14:textId="77777777" w:rsidR="0051721A" w:rsidRPr="00074F42" w:rsidRDefault="0051721A" w:rsidP="009B2927">
      <w:pPr>
        <w:widowControl w:val="0"/>
        <w:numPr>
          <w:ilvl w:val="0"/>
          <w:numId w:val="21"/>
        </w:numPr>
        <w:shd w:val="clear" w:color="auto" w:fill="FFFFFF"/>
        <w:tabs>
          <w:tab w:val="left" w:pos="1134"/>
        </w:tabs>
        <w:ind w:left="0" w:firstLine="709"/>
        <w:jc w:val="both"/>
      </w:pPr>
      <w:r w:rsidRPr="00074F42">
        <w:t>Перечень нормативных документов.</w:t>
      </w:r>
    </w:p>
    <w:p w14:paraId="7F96F2C8" w14:textId="77777777" w:rsidR="0051721A" w:rsidRPr="00074F42" w:rsidRDefault="0051721A" w:rsidP="009B2927">
      <w:pPr>
        <w:widowControl w:val="0"/>
        <w:numPr>
          <w:ilvl w:val="0"/>
          <w:numId w:val="21"/>
        </w:numPr>
        <w:shd w:val="clear" w:color="auto" w:fill="FFFFFF"/>
        <w:tabs>
          <w:tab w:val="left" w:pos="1134"/>
        </w:tabs>
        <w:ind w:left="0" w:firstLine="709"/>
        <w:jc w:val="both"/>
      </w:pPr>
      <w:r w:rsidRPr="00074F42">
        <w:t>Объемы работ по ПП 570 от 15.05.2017 г.</w:t>
      </w:r>
    </w:p>
    <w:p w14:paraId="5CECD7D8" w14:textId="77777777" w:rsidR="0051721A" w:rsidRPr="00074F42" w:rsidRDefault="0051721A" w:rsidP="009B2927">
      <w:pPr>
        <w:widowControl w:val="0"/>
        <w:numPr>
          <w:ilvl w:val="0"/>
          <w:numId w:val="21"/>
        </w:numPr>
        <w:shd w:val="clear" w:color="auto" w:fill="FFFFFF"/>
        <w:tabs>
          <w:tab w:val="left" w:pos="1134"/>
        </w:tabs>
        <w:ind w:left="0" w:firstLine="709"/>
        <w:jc w:val="both"/>
      </w:pPr>
      <w:r w:rsidRPr="00074F42">
        <w:t>Акт приема-передачи участка автомобильной дороги (отдельных конструктивных элементов) (Образец).</w:t>
      </w:r>
    </w:p>
    <w:p w14:paraId="0521569C" w14:textId="77777777" w:rsidR="0051721A" w:rsidRDefault="0051721A" w:rsidP="009B2927">
      <w:pPr>
        <w:widowControl w:val="0"/>
        <w:numPr>
          <w:ilvl w:val="0"/>
          <w:numId w:val="21"/>
        </w:numPr>
        <w:shd w:val="clear" w:color="auto" w:fill="FFFFFF"/>
        <w:tabs>
          <w:tab w:val="left" w:pos="1134"/>
        </w:tabs>
        <w:ind w:left="0" w:firstLine="709"/>
        <w:jc w:val="both"/>
      </w:pPr>
      <w:r w:rsidRPr="00074F42">
        <w:t>Список субподрядчиков, соисполнителей из числа СМП, СОНО (форма).</w:t>
      </w:r>
    </w:p>
    <w:p w14:paraId="6B0449AE" w14:textId="77777777" w:rsidR="0051721A" w:rsidRPr="00074F42" w:rsidRDefault="0051721A" w:rsidP="009B2927">
      <w:pPr>
        <w:widowControl w:val="0"/>
        <w:numPr>
          <w:ilvl w:val="0"/>
          <w:numId w:val="21"/>
        </w:numPr>
        <w:shd w:val="clear" w:color="auto" w:fill="FFFFFF"/>
        <w:tabs>
          <w:tab w:val="left" w:pos="1134"/>
        </w:tabs>
        <w:ind w:left="0" w:firstLine="709"/>
        <w:jc w:val="both"/>
      </w:pPr>
      <w:r>
        <w:t>График оплаты выполненных работ.</w:t>
      </w:r>
    </w:p>
    <w:p w14:paraId="1E8B7C18" w14:textId="77777777" w:rsidR="0051721A" w:rsidRPr="00074F42" w:rsidRDefault="0051721A" w:rsidP="008A7387">
      <w:pPr>
        <w:widowControl w:val="0"/>
        <w:shd w:val="clear" w:color="auto" w:fill="FFFFFF"/>
        <w:ind w:firstLine="709"/>
        <w:jc w:val="center"/>
        <w:rPr>
          <w:b/>
          <w:bCs/>
          <w:color w:val="000000"/>
        </w:rPr>
      </w:pPr>
    </w:p>
    <w:p w14:paraId="68245D23" w14:textId="77777777" w:rsidR="0051721A" w:rsidRPr="00074F42" w:rsidRDefault="0051721A" w:rsidP="008A7387">
      <w:pPr>
        <w:widowControl w:val="0"/>
        <w:numPr>
          <w:ilvl w:val="0"/>
          <w:numId w:val="43"/>
        </w:numPr>
        <w:shd w:val="clear" w:color="auto" w:fill="FFFFFF"/>
        <w:ind w:left="0" w:firstLine="709"/>
        <w:jc w:val="center"/>
        <w:rPr>
          <w:b/>
          <w:bCs/>
          <w:color w:val="000000"/>
        </w:rPr>
      </w:pPr>
      <w:r w:rsidRPr="00074F42">
        <w:rPr>
          <w:b/>
          <w:bCs/>
          <w:color w:val="000000"/>
        </w:rPr>
        <w:t>ЮРИДИЧЕСКИЕ АДРЕСА И ПЛАТЕЖНЫЕ РЕКВИЗИТЫ СТОРОН</w:t>
      </w:r>
    </w:p>
    <w:p w14:paraId="5615FF4D" w14:textId="77777777" w:rsidR="0051721A" w:rsidRDefault="0051721A" w:rsidP="008A7387">
      <w:pPr>
        <w:widowControl w:val="0"/>
        <w:ind w:firstLine="709"/>
        <w:jc w:val="both"/>
      </w:pPr>
      <w:r w:rsidRPr="00074F42">
        <w:t>Контракт составлен в виде электронного документа, подписанного электронными подписями представителей Сторон.</w:t>
      </w:r>
    </w:p>
    <w:p w14:paraId="24F002EB" w14:textId="77777777" w:rsidR="0051721A" w:rsidRDefault="0051721A" w:rsidP="00B70053">
      <w:pPr>
        <w:widowControl w:val="0"/>
        <w:ind w:firstLine="709"/>
        <w:rPr>
          <w:b/>
          <w:color w:val="000000"/>
        </w:rPr>
      </w:pPr>
      <w:r w:rsidRPr="00074F42">
        <w:rPr>
          <w:b/>
          <w:color w:val="000000"/>
        </w:rPr>
        <w:t>Заказчик</w:t>
      </w:r>
      <w:r>
        <w:rPr>
          <w:b/>
          <w:color w:val="000000"/>
        </w:rPr>
        <w:t>:</w:t>
      </w:r>
    </w:p>
    <w:p w14:paraId="26ACB1F6" w14:textId="77777777" w:rsidR="0051721A" w:rsidRPr="009B2927" w:rsidRDefault="0051721A" w:rsidP="009B2927">
      <w:pPr>
        <w:widowControl w:val="0"/>
        <w:ind w:firstLine="709"/>
        <w:rPr>
          <w:b/>
        </w:rPr>
      </w:pPr>
      <w:r w:rsidRPr="00AB26BD">
        <w:rPr>
          <w:b/>
          <w:noProof/>
        </w:rPr>
        <w:t>Администрация Хомутовского района Курской области</w:t>
      </w:r>
      <w:r>
        <w:rPr>
          <w:b/>
        </w:rPr>
        <w:t xml:space="preserve"> (</w:t>
      </w:r>
      <w:r w:rsidRPr="00AB26BD">
        <w:rPr>
          <w:b/>
          <w:noProof/>
        </w:rPr>
        <w:t>Администрация Хомутовского района Курской области</w:t>
      </w:r>
      <w:r>
        <w:rPr>
          <w:b/>
        </w:rPr>
        <w:t>)</w:t>
      </w:r>
    </w:p>
    <w:p w14:paraId="4A33F3DF" w14:textId="77777777" w:rsidR="0051721A" w:rsidRDefault="0051721A" w:rsidP="00A62785">
      <w:pPr>
        <w:widowControl w:val="0"/>
        <w:ind w:firstLine="709"/>
        <w:jc w:val="both"/>
        <w:rPr>
          <w:noProof/>
        </w:rPr>
      </w:pPr>
      <w:r>
        <w:rPr>
          <w:noProof/>
        </w:rPr>
        <w:t>Юридический и почтовый адрес:</w:t>
      </w:r>
    </w:p>
    <w:p w14:paraId="461F931E" w14:textId="77777777" w:rsidR="0051721A" w:rsidRDefault="0051721A" w:rsidP="00A62785">
      <w:pPr>
        <w:widowControl w:val="0"/>
        <w:ind w:firstLine="709"/>
        <w:jc w:val="both"/>
        <w:rPr>
          <w:noProof/>
        </w:rPr>
      </w:pPr>
      <w:r>
        <w:rPr>
          <w:noProof/>
        </w:rPr>
        <w:t>307540, Курская   область, Хомутовский район, п. Хомутовка, ул. Калинина, 3</w:t>
      </w:r>
    </w:p>
    <w:p w14:paraId="445BCF53" w14:textId="77777777" w:rsidR="0051721A" w:rsidRDefault="0051721A" w:rsidP="00A62785">
      <w:pPr>
        <w:widowControl w:val="0"/>
        <w:ind w:firstLine="709"/>
        <w:jc w:val="both"/>
        <w:rPr>
          <w:noProof/>
        </w:rPr>
      </w:pPr>
      <w:r>
        <w:rPr>
          <w:noProof/>
        </w:rPr>
        <w:t>ИНН 4626003630   КПП 462601001</w:t>
      </w:r>
    </w:p>
    <w:p w14:paraId="112D6C6F" w14:textId="77777777" w:rsidR="0051721A" w:rsidRDefault="0051721A" w:rsidP="00A62785">
      <w:pPr>
        <w:widowControl w:val="0"/>
        <w:ind w:firstLine="709"/>
        <w:jc w:val="both"/>
        <w:rPr>
          <w:noProof/>
        </w:rPr>
      </w:pPr>
      <w:r>
        <w:rPr>
          <w:noProof/>
        </w:rPr>
        <w:t>ОКПО 04032379 ОКТМО 38646151</w:t>
      </w:r>
    </w:p>
    <w:p w14:paraId="16A5AA87" w14:textId="77777777" w:rsidR="0051721A" w:rsidRDefault="0051721A" w:rsidP="00A62785">
      <w:pPr>
        <w:widowControl w:val="0"/>
        <w:ind w:firstLine="709"/>
        <w:jc w:val="both"/>
        <w:rPr>
          <w:noProof/>
        </w:rPr>
      </w:pPr>
      <w:r>
        <w:rPr>
          <w:noProof/>
        </w:rPr>
        <w:t xml:space="preserve">УФК по Курской области (Администрация Хомутовского района Курской области) </w:t>
      </w:r>
    </w:p>
    <w:p w14:paraId="6C8BCC77" w14:textId="77777777" w:rsidR="0051721A" w:rsidRDefault="0051721A" w:rsidP="00A62785">
      <w:pPr>
        <w:widowControl w:val="0"/>
        <w:ind w:firstLine="709"/>
        <w:jc w:val="both"/>
        <w:rPr>
          <w:noProof/>
        </w:rPr>
      </w:pPr>
      <w:r>
        <w:rPr>
          <w:noProof/>
        </w:rPr>
        <w:t>л/с 03443023900</w:t>
      </w:r>
    </w:p>
    <w:p w14:paraId="4A2FDFC0" w14:textId="77777777" w:rsidR="0051721A" w:rsidRDefault="0051721A" w:rsidP="00A62785">
      <w:pPr>
        <w:widowControl w:val="0"/>
        <w:ind w:firstLine="709"/>
        <w:jc w:val="both"/>
        <w:rPr>
          <w:noProof/>
        </w:rPr>
      </w:pPr>
      <w:r>
        <w:rPr>
          <w:noProof/>
        </w:rPr>
        <w:t>р/с 40204810445250000305</w:t>
      </w:r>
    </w:p>
    <w:p w14:paraId="29A79F98" w14:textId="77777777" w:rsidR="0051721A" w:rsidRDefault="0051721A" w:rsidP="00A62785">
      <w:pPr>
        <w:widowControl w:val="0"/>
        <w:ind w:firstLine="709"/>
        <w:jc w:val="both"/>
        <w:rPr>
          <w:noProof/>
        </w:rPr>
      </w:pPr>
      <w:r>
        <w:rPr>
          <w:noProof/>
        </w:rPr>
        <w:t>Банк - Отделение Курск г. Курск</w:t>
      </w:r>
    </w:p>
    <w:p w14:paraId="1EA251B4" w14:textId="77777777" w:rsidR="0051721A" w:rsidRDefault="0051721A" w:rsidP="00A62785">
      <w:pPr>
        <w:widowControl w:val="0"/>
        <w:ind w:firstLine="709"/>
        <w:jc w:val="both"/>
        <w:rPr>
          <w:noProof/>
        </w:rPr>
      </w:pPr>
      <w:r>
        <w:rPr>
          <w:noProof/>
        </w:rPr>
        <w:t>БИК 043807001</w:t>
      </w:r>
    </w:p>
    <w:p w14:paraId="542524CE" w14:textId="77777777" w:rsidR="0051721A" w:rsidRDefault="0051721A" w:rsidP="00A62785">
      <w:pPr>
        <w:widowControl w:val="0"/>
        <w:ind w:firstLine="709"/>
        <w:jc w:val="both"/>
        <w:rPr>
          <w:noProof/>
        </w:rPr>
      </w:pPr>
      <w:r>
        <w:rPr>
          <w:noProof/>
        </w:rPr>
        <w:t>тел. +7 (47137) 2-13-97</w:t>
      </w:r>
    </w:p>
    <w:p w14:paraId="3001D871" w14:textId="77777777" w:rsidR="0051721A" w:rsidRDefault="0051721A" w:rsidP="00A62785">
      <w:pPr>
        <w:widowControl w:val="0"/>
        <w:ind w:firstLine="709"/>
        <w:jc w:val="both"/>
        <w:rPr>
          <w:noProof/>
        </w:rPr>
      </w:pPr>
      <w:r>
        <w:rPr>
          <w:noProof/>
        </w:rPr>
        <w:t>Адрес электронной почты: secretar.hom@rkursk.ru</w:t>
      </w:r>
    </w:p>
    <w:p w14:paraId="51D92637" w14:textId="77777777" w:rsidR="0051721A" w:rsidRPr="0034786C" w:rsidRDefault="0051721A" w:rsidP="00B70053">
      <w:pPr>
        <w:widowControl w:val="0"/>
        <w:ind w:firstLine="709"/>
        <w:jc w:val="both"/>
      </w:pPr>
    </w:p>
    <w:p w14:paraId="129BEA8B" w14:textId="730F28BD" w:rsidR="0051721A" w:rsidRDefault="0051721A" w:rsidP="00B70053">
      <w:pPr>
        <w:widowControl w:val="0"/>
        <w:ind w:firstLine="709"/>
        <w:jc w:val="both"/>
        <w:rPr>
          <w:b/>
        </w:rPr>
      </w:pPr>
    </w:p>
    <w:p w14:paraId="279AD64B" w14:textId="77777777" w:rsidR="00722C9B" w:rsidRPr="0034786C" w:rsidRDefault="00722C9B" w:rsidP="00B70053">
      <w:pPr>
        <w:widowControl w:val="0"/>
        <w:ind w:firstLine="709"/>
        <w:jc w:val="both"/>
        <w:rPr>
          <w:b/>
        </w:rPr>
      </w:pPr>
    </w:p>
    <w:p w14:paraId="028192D1" w14:textId="77777777" w:rsidR="0051721A" w:rsidRPr="00F116F7" w:rsidRDefault="0051721A" w:rsidP="00B70053">
      <w:pPr>
        <w:widowControl w:val="0"/>
        <w:ind w:firstLine="709"/>
        <w:jc w:val="both"/>
        <w:rPr>
          <w:b/>
        </w:rPr>
      </w:pPr>
      <w:r w:rsidRPr="00F116F7">
        <w:rPr>
          <w:b/>
        </w:rPr>
        <w:lastRenderedPageBreak/>
        <w:t>Подрядчик:</w:t>
      </w:r>
    </w:p>
    <w:p w14:paraId="66C0E56C" w14:textId="77777777" w:rsidR="00F116F7" w:rsidRPr="00F116F7" w:rsidRDefault="00F116F7" w:rsidP="00F116F7">
      <w:pPr>
        <w:pStyle w:val="af0"/>
        <w:suppressAutoHyphens/>
        <w:ind w:left="480"/>
        <w:rPr>
          <w:rFonts w:eastAsia="Calibri"/>
          <w:b/>
          <w:lang w:eastAsia="en-US"/>
        </w:rPr>
      </w:pPr>
      <w:r w:rsidRPr="00F116F7">
        <w:rPr>
          <w:rFonts w:eastAsia="Calibri"/>
          <w:b/>
          <w:lang w:eastAsia="en-US"/>
        </w:rPr>
        <w:t>Общество с ограниченной ответственностью «Рыльское дорожное ремонтно-строительное управление»</w:t>
      </w:r>
    </w:p>
    <w:p w14:paraId="622DB86B" w14:textId="2193EBF8" w:rsidR="00F116F7" w:rsidRPr="00F116F7" w:rsidRDefault="00F116F7" w:rsidP="00F116F7">
      <w:pPr>
        <w:suppressAutoHyphens/>
        <w:jc w:val="both"/>
        <w:rPr>
          <w:lang w:eastAsia="en-US"/>
        </w:rPr>
      </w:pPr>
      <w:r>
        <w:rPr>
          <w:rFonts w:eastAsia="Calibri"/>
          <w:lang w:eastAsia="en-US"/>
        </w:rPr>
        <w:t xml:space="preserve">        </w:t>
      </w:r>
      <w:r w:rsidRPr="00F116F7">
        <w:rPr>
          <w:lang w:eastAsia="en-US"/>
        </w:rPr>
        <w:t>307373, Курская область, г. Рыльск, ул. Мирная, д. 29</w:t>
      </w:r>
    </w:p>
    <w:p w14:paraId="0F08BE16" w14:textId="77777777" w:rsidR="00F116F7" w:rsidRPr="00F116F7" w:rsidRDefault="00F116F7" w:rsidP="00F116F7">
      <w:pPr>
        <w:pStyle w:val="af0"/>
        <w:ind w:left="480" w:right="73"/>
        <w:rPr>
          <w:lang w:eastAsia="en-US"/>
        </w:rPr>
      </w:pPr>
      <w:r w:rsidRPr="00F116F7">
        <w:t>ИНН 4620008230</w:t>
      </w:r>
    </w:p>
    <w:p w14:paraId="5D7103F8" w14:textId="77777777" w:rsidR="00F116F7" w:rsidRPr="00F116F7" w:rsidRDefault="00F116F7" w:rsidP="00F116F7">
      <w:pPr>
        <w:pStyle w:val="af0"/>
        <w:ind w:left="480" w:right="73"/>
        <w:rPr>
          <w:lang w:eastAsia="en-US"/>
        </w:rPr>
      </w:pPr>
      <w:r w:rsidRPr="00F116F7">
        <w:t>КПП 462001001</w:t>
      </w:r>
    </w:p>
    <w:p w14:paraId="53B220DA" w14:textId="77777777" w:rsidR="00F116F7" w:rsidRPr="00F116F7" w:rsidRDefault="00F116F7" w:rsidP="00F116F7">
      <w:pPr>
        <w:pStyle w:val="af0"/>
        <w:ind w:left="480" w:right="73"/>
        <w:rPr>
          <w:lang w:eastAsia="en-US"/>
        </w:rPr>
      </w:pPr>
      <w:r w:rsidRPr="00F116F7">
        <w:t>ОКПО 96913283</w:t>
      </w:r>
    </w:p>
    <w:p w14:paraId="73A32A47" w14:textId="77777777" w:rsidR="00F116F7" w:rsidRPr="00F116F7" w:rsidRDefault="00F116F7" w:rsidP="00F116F7">
      <w:pPr>
        <w:pStyle w:val="af0"/>
        <w:ind w:left="480" w:right="73"/>
        <w:rPr>
          <w:lang w:eastAsia="en-US"/>
        </w:rPr>
      </w:pPr>
      <w:r w:rsidRPr="00F116F7">
        <w:t>ОКТМО 38634101</w:t>
      </w:r>
    </w:p>
    <w:p w14:paraId="5599D2E3" w14:textId="77777777" w:rsidR="00F116F7" w:rsidRPr="00F116F7" w:rsidRDefault="00F116F7" w:rsidP="00F116F7">
      <w:pPr>
        <w:pStyle w:val="af0"/>
        <w:ind w:left="480" w:right="73"/>
      </w:pPr>
      <w:r w:rsidRPr="00F116F7">
        <w:t xml:space="preserve">р/с 4070281010200009459       </w:t>
      </w:r>
    </w:p>
    <w:p w14:paraId="093C3A4A" w14:textId="77777777" w:rsidR="00F116F7" w:rsidRPr="00F116F7" w:rsidRDefault="00F116F7" w:rsidP="00F116F7">
      <w:pPr>
        <w:pStyle w:val="af0"/>
        <w:ind w:left="480" w:right="73"/>
      </w:pPr>
      <w:r w:rsidRPr="00F116F7">
        <w:t xml:space="preserve"> Ярославский филиал ПАО «Промсвязьбанк» </w:t>
      </w:r>
    </w:p>
    <w:p w14:paraId="6694EAF8" w14:textId="77777777" w:rsidR="00F116F7" w:rsidRPr="00F116F7" w:rsidRDefault="00F116F7" w:rsidP="00F116F7">
      <w:pPr>
        <w:pStyle w:val="af0"/>
        <w:ind w:left="480" w:right="73"/>
      </w:pPr>
      <w:r w:rsidRPr="00F116F7">
        <w:t>г. Ярославль</w:t>
      </w:r>
    </w:p>
    <w:p w14:paraId="7A070DDF" w14:textId="77777777" w:rsidR="00F116F7" w:rsidRPr="00F116F7" w:rsidRDefault="00F116F7" w:rsidP="00F116F7">
      <w:pPr>
        <w:pStyle w:val="af0"/>
        <w:ind w:left="480" w:right="73"/>
        <w:rPr>
          <w:lang w:eastAsia="en-US"/>
        </w:rPr>
      </w:pPr>
      <w:r w:rsidRPr="00F116F7">
        <w:t>к/с 30101810300000000760</w:t>
      </w:r>
    </w:p>
    <w:p w14:paraId="7BAC25C9" w14:textId="77777777" w:rsidR="00F116F7" w:rsidRPr="00F116F7" w:rsidRDefault="00F116F7" w:rsidP="00F116F7">
      <w:pPr>
        <w:pStyle w:val="af0"/>
        <w:ind w:left="480" w:right="73"/>
        <w:rPr>
          <w:lang w:eastAsia="en-US"/>
        </w:rPr>
      </w:pPr>
      <w:r w:rsidRPr="00F116F7">
        <w:t>БИК 047888760</w:t>
      </w:r>
    </w:p>
    <w:p w14:paraId="163280F0" w14:textId="77777777" w:rsidR="00F116F7" w:rsidRPr="00F116F7" w:rsidRDefault="00F116F7" w:rsidP="00F116F7">
      <w:pPr>
        <w:pStyle w:val="af0"/>
        <w:ind w:left="480" w:right="73"/>
        <w:rPr>
          <w:lang w:eastAsia="en-US"/>
        </w:rPr>
      </w:pPr>
      <w:r w:rsidRPr="00F116F7">
        <w:t>ОГРН 1074620000619</w:t>
      </w:r>
    </w:p>
    <w:p w14:paraId="2A8946D7" w14:textId="77777777" w:rsidR="00F116F7" w:rsidRPr="00F116F7" w:rsidRDefault="00F116F7" w:rsidP="00F116F7">
      <w:pPr>
        <w:pStyle w:val="af0"/>
        <w:ind w:left="480" w:right="73"/>
        <w:rPr>
          <w:lang w:eastAsia="en-US"/>
        </w:rPr>
      </w:pPr>
      <w:r w:rsidRPr="00F116F7">
        <w:t>дата регистрации 05.07.2007 г</w:t>
      </w:r>
    </w:p>
    <w:p w14:paraId="6F6F5CCD" w14:textId="77777777" w:rsidR="00F116F7" w:rsidRPr="00F116F7" w:rsidRDefault="00F116F7" w:rsidP="00F116F7">
      <w:pPr>
        <w:pStyle w:val="af0"/>
        <w:ind w:left="480" w:right="73"/>
        <w:rPr>
          <w:lang w:eastAsia="en-US"/>
        </w:rPr>
      </w:pPr>
      <w:r w:rsidRPr="00F116F7">
        <w:rPr>
          <w:lang w:eastAsia="en-US"/>
        </w:rPr>
        <w:t>тел. 8 (47152) 3-14-41</w:t>
      </w:r>
    </w:p>
    <w:p w14:paraId="4C161314" w14:textId="77777777" w:rsidR="0051721A" w:rsidRPr="00F116F7" w:rsidRDefault="0051721A" w:rsidP="008A7387">
      <w:pPr>
        <w:widowControl w:val="0"/>
        <w:numPr>
          <w:ilvl w:val="0"/>
          <w:numId w:val="43"/>
        </w:numPr>
        <w:shd w:val="clear" w:color="auto" w:fill="FFFFFF"/>
        <w:ind w:left="0" w:firstLine="0"/>
        <w:jc w:val="center"/>
        <w:rPr>
          <w:b/>
          <w:bCs/>
          <w:color w:val="000000"/>
        </w:rPr>
      </w:pPr>
      <w:r w:rsidRPr="00F116F7">
        <w:rPr>
          <w:b/>
          <w:bCs/>
          <w:color w:val="000000"/>
        </w:rPr>
        <w:t>ПОДПИСИ ПРЕДСТАВИТЕЛЕЙ СТОРОН</w:t>
      </w:r>
    </w:p>
    <w:p w14:paraId="05E6C7AD" w14:textId="77777777" w:rsidR="0051721A" w:rsidRPr="00F116F7" w:rsidRDefault="0051721A" w:rsidP="00B321EB">
      <w:pPr>
        <w:widowControl w:val="0"/>
        <w:ind w:firstLine="709"/>
        <w:jc w:val="both"/>
        <w:rPr>
          <w:b/>
        </w:rPr>
      </w:pPr>
    </w:p>
    <w:p w14:paraId="0186F06C" w14:textId="754BD6ED" w:rsidR="0051721A" w:rsidRPr="00F116F7" w:rsidRDefault="00F116F7" w:rsidP="00B321EB">
      <w:pPr>
        <w:widowControl w:val="0"/>
        <w:rPr>
          <w:b/>
          <w:color w:val="000000"/>
        </w:rPr>
      </w:pPr>
      <w:r>
        <w:rPr>
          <w:b/>
          <w:color w:val="000000"/>
        </w:rPr>
        <w:t xml:space="preserve">      </w:t>
      </w:r>
      <w:r w:rsidR="0051721A" w:rsidRPr="00F116F7">
        <w:rPr>
          <w:b/>
          <w:color w:val="000000"/>
        </w:rPr>
        <w:t>Заказчик</w:t>
      </w:r>
      <w:r w:rsidR="0051721A" w:rsidRPr="00F116F7">
        <w:rPr>
          <w:b/>
          <w:color w:val="000000"/>
        </w:rPr>
        <w:tab/>
      </w:r>
      <w:r w:rsidR="0051721A" w:rsidRPr="00F116F7">
        <w:rPr>
          <w:b/>
          <w:color w:val="000000"/>
        </w:rPr>
        <w:tab/>
      </w:r>
      <w:r w:rsidR="0051721A" w:rsidRPr="00F116F7">
        <w:rPr>
          <w:b/>
          <w:color w:val="000000"/>
        </w:rPr>
        <w:tab/>
      </w:r>
      <w:r w:rsidR="0051721A" w:rsidRPr="00F116F7">
        <w:rPr>
          <w:b/>
          <w:color w:val="000000"/>
        </w:rPr>
        <w:tab/>
      </w:r>
      <w:r w:rsidR="0051721A" w:rsidRPr="00F116F7">
        <w:rPr>
          <w:b/>
          <w:color w:val="000000"/>
        </w:rPr>
        <w:tab/>
      </w:r>
      <w:r w:rsidR="0051721A" w:rsidRPr="00F116F7">
        <w:rPr>
          <w:b/>
          <w:color w:val="000000"/>
        </w:rPr>
        <w:tab/>
      </w:r>
      <w:r>
        <w:rPr>
          <w:b/>
          <w:color w:val="000000"/>
        </w:rPr>
        <w:t xml:space="preserve">           </w:t>
      </w:r>
      <w:r w:rsidR="0051721A" w:rsidRPr="00F116F7">
        <w:rPr>
          <w:b/>
          <w:color w:val="000000"/>
        </w:rPr>
        <w:t>Подрядчик</w:t>
      </w:r>
    </w:p>
    <w:p w14:paraId="30C21808" w14:textId="77777777" w:rsidR="0051721A" w:rsidRPr="00F116F7" w:rsidRDefault="0051721A" w:rsidP="00B321EB"/>
    <w:tbl>
      <w:tblPr>
        <w:tblW w:w="0" w:type="auto"/>
        <w:tblInd w:w="108" w:type="dxa"/>
        <w:tblLook w:val="04A0" w:firstRow="1" w:lastRow="0" w:firstColumn="1" w:lastColumn="0" w:noHBand="0" w:noVBand="1"/>
      </w:tblPr>
      <w:tblGrid>
        <w:gridCol w:w="4785"/>
        <w:gridCol w:w="4785"/>
      </w:tblGrid>
      <w:tr w:rsidR="0051721A" w:rsidRPr="00074F42" w14:paraId="3E3E6C52" w14:textId="77777777" w:rsidTr="00B321EB">
        <w:tc>
          <w:tcPr>
            <w:tcW w:w="4785" w:type="dxa"/>
            <w:shd w:val="clear" w:color="auto" w:fill="auto"/>
          </w:tcPr>
          <w:p w14:paraId="2120B89C" w14:textId="77777777" w:rsidR="0051721A" w:rsidRPr="00F116F7" w:rsidRDefault="0051721A" w:rsidP="00B321EB">
            <w:pPr>
              <w:widowControl w:val="0"/>
              <w:rPr>
                <w:b/>
              </w:rPr>
            </w:pPr>
            <w:r w:rsidRPr="00F116F7">
              <w:rPr>
                <w:b/>
                <w:noProof/>
              </w:rPr>
              <w:t>Администрация Хомутовского района Курской области</w:t>
            </w:r>
          </w:p>
          <w:p w14:paraId="7F570582" w14:textId="77777777" w:rsidR="0051721A" w:rsidRPr="00F116F7" w:rsidRDefault="0051721A" w:rsidP="00B321EB">
            <w:pPr>
              <w:widowControl w:val="0"/>
              <w:rPr>
                <w:b/>
              </w:rPr>
            </w:pPr>
          </w:p>
          <w:p w14:paraId="487B43B3" w14:textId="77777777" w:rsidR="0051721A" w:rsidRPr="00F116F7" w:rsidRDefault="0051721A" w:rsidP="00B321EB">
            <w:pPr>
              <w:widowControl w:val="0"/>
              <w:rPr>
                <w:b/>
              </w:rPr>
            </w:pPr>
          </w:p>
          <w:p w14:paraId="3BE108D0" w14:textId="77777777" w:rsidR="0051721A" w:rsidRPr="00F116F7" w:rsidRDefault="0051721A" w:rsidP="00B321EB">
            <w:pPr>
              <w:widowControl w:val="0"/>
            </w:pPr>
          </w:p>
          <w:p w14:paraId="431BE4C9" w14:textId="4E837BF7" w:rsidR="0051721A" w:rsidRPr="009B2927" w:rsidRDefault="0051721A" w:rsidP="00B321EB">
            <w:pPr>
              <w:widowControl w:val="0"/>
              <w:rPr>
                <w:b/>
                <w:color w:val="000000"/>
              </w:rPr>
            </w:pPr>
            <w:r w:rsidRPr="00F116F7">
              <w:rPr>
                <w:b/>
              </w:rPr>
              <w:t xml:space="preserve">____________________ </w:t>
            </w:r>
            <w:r w:rsidRPr="00F116F7">
              <w:rPr>
                <w:b/>
                <w:noProof/>
              </w:rPr>
              <w:t>Ю.В. Хрулёв</w:t>
            </w:r>
            <w:r w:rsidR="00F116F7">
              <w:rPr>
                <w:b/>
                <w:noProof/>
              </w:rPr>
              <w:t xml:space="preserve">                      _____________</w:t>
            </w:r>
          </w:p>
        </w:tc>
        <w:tc>
          <w:tcPr>
            <w:tcW w:w="4785" w:type="dxa"/>
            <w:shd w:val="clear" w:color="auto" w:fill="auto"/>
          </w:tcPr>
          <w:p w14:paraId="4AF5257B" w14:textId="6B9928E6" w:rsidR="0051721A" w:rsidRPr="00F116F7" w:rsidRDefault="00F116F7" w:rsidP="00B321EB">
            <w:pPr>
              <w:widowControl w:val="0"/>
              <w:rPr>
                <w:b/>
                <w:bCs/>
              </w:rPr>
            </w:pPr>
            <w:r>
              <w:t xml:space="preserve">    </w:t>
            </w:r>
            <w:r w:rsidRPr="00F116F7">
              <w:rPr>
                <w:b/>
                <w:bCs/>
              </w:rPr>
              <w:t>Генеральный дир</w:t>
            </w:r>
            <w:r>
              <w:rPr>
                <w:b/>
                <w:bCs/>
              </w:rPr>
              <w:t>е</w:t>
            </w:r>
            <w:r w:rsidRPr="00F116F7">
              <w:rPr>
                <w:b/>
                <w:bCs/>
              </w:rPr>
              <w:t>ктор</w:t>
            </w:r>
          </w:p>
          <w:p w14:paraId="2FF713F9" w14:textId="77777777" w:rsidR="00F116F7" w:rsidRPr="00F116F7" w:rsidRDefault="00F116F7" w:rsidP="00B321EB">
            <w:pPr>
              <w:widowControl w:val="0"/>
              <w:rPr>
                <w:b/>
                <w:bCs/>
              </w:rPr>
            </w:pPr>
            <w:r w:rsidRPr="00F116F7">
              <w:rPr>
                <w:b/>
                <w:bCs/>
              </w:rPr>
              <w:t xml:space="preserve">    ООО «Рыльское ДРСУ»</w:t>
            </w:r>
          </w:p>
          <w:p w14:paraId="2B0B9F62" w14:textId="77777777" w:rsidR="00F116F7" w:rsidRPr="00F116F7" w:rsidRDefault="00F116F7" w:rsidP="00B321EB">
            <w:pPr>
              <w:widowControl w:val="0"/>
              <w:rPr>
                <w:b/>
                <w:bCs/>
              </w:rPr>
            </w:pPr>
          </w:p>
          <w:p w14:paraId="07207477" w14:textId="77777777" w:rsidR="00F116F7" w:rsidRPr="00F116F7" w:rsidRDefault="00F116F7" w:rsidP="00B321EB">
            <w:pPr>
              <w:widowControl w:val="0"/>
              <w:rPr>
                <w:b/>
                <w:bCs/>
              </w:rPr>
            </w:pPr>
          </w:p>
          <w:p w14:paraId="68E8A1BB" w14:textId="77777777" w:rsidR="00F116F7" w:rsidRDefault="00F116F7" w:rsidP="00B321EB">
            <w:pPr>
              <w:widowControl w:val="0"/>
              <w:rPr>
                <w:b/>
                <w:bCs/>
              </w:rPr>
            </w:pPr>
          </w:p>
          <w:p w14:paraId="2024C8F7" w14:textId="205803DE" w:rsidR="00F116F7" w:rsidRPr="00074F42" w:rsidRDefault="00F116F7" w:rsidP="00B321EB">
            <w:pPr>
              <w:widowControl w:val="0"/>
            </w:pPr>
            <w:r>
              <w:rPr>
                <w:b/>
                <w:bCs/>
              </w:rPr>
              <w:t xml:space="preserve">     </w:t>
            </w:r>
            <w:r w:rsidRPr="00F116F7">
              <w:rPr>
                <w:b/>
                <w:bCs/>
              </w:rPr>
              <w:t>__________________ В.Н. Клевцов</w:t>
            </w:r>
          </w:p>
        </w:tc>
      </w:tr>
    </w:tbl>
    <w:p w14:paraId="7BCE4F4A" w14:textId="726C83DD" w:rsidR="0051721A" w:rsidRDefault="00F116F7" w:rsidP="00B321EB">
      <w:pPr>
        <w:widowControl w:val="0"/>
        <w:ind w:firstLine="709"/>
        <w:rPr>
          <w:b/>
          <w:color w:val="000000"/>
        </w:rPr>
        <w:sectPr w:rsidR="0051721A" w:rsidSect="0051721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pgNumType w:start="1"/>
          <w:cols w:space="708"/>
          <w:docGrid w:linePitch="360"/>
        </w:sectPr>
      </w:pPr>
      <w:r>
        <w:rPr>
          <w:b/>
          <w:color w:val="000000"/>
        </w:rPr>
        <w:t xml:space="preserve">  </w:t>
      </w:r>
    </w:p>
    <w:p w14:paraId="34C4D15B" w14:textId="77777777" w:rsidR="0051721A" w:rsidRDefault="0051721A" w:rsidP="00B321EB">
      <w:pPr>
        <w:widowControl w:val="0"/>
        <w:ind w:firstLine="709"/>
        <w:rPr>
          <w:b/>
          <w:color w:val="000000"/>
        </w:rPr>
      </w:pPr>
    </w:p>
    <w:sectPr w:rsidR="0051721A" w:rsidSect="0051721A">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60B85" w14:textId="77777777" w:rsidR="00B8618C" w:rsidRDefault="00B8618C">
      <w:r>
        <w:separator/>
      </w:r>
    </w:p>
  </w:endnote>
  <w:endnote w:type="continuationSeparator" w:id="0">
    <w:p w14:paraId="32ACC412" w14:textId="77777777" w:rsidR="00B8618C" w:rsidRDefault="00B8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D89A" w14:textId="77777777" w:rsidR="00BE53E7" w:rsidRDefault="00BE53E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2A7C" w14:textId="77777777" w:rsidR="00BE53E7" w:rsidRDefault="00BE53E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11F3" w14:textId="77777777" w:rsidR="00BE53E7" w:rsidRDefault="00BE53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6399B" w14:textId="77777777" w:rsidR="00B8618C" w:rsidRDefault="00B8618C">
      <w:r>
        <w:separator/>
      </w:r>
    </w:p>
  </w:footnote>
  <w:footnote w:type="continuationSeparator" w:id="0">
    <w:p w14:paraId="0E33E5B5" w14:textId="77777777" w:rsidR="00B8618C" w:rsidRDefault="00B8618C">
      <w:r>
        <w:continuationSeparator/>
      </w:r>
    </w:p>
  </w:footnote>
  <w:footnote w:id="1">
    <w:p w14:paraId="0C364986" w14:textId="77777777" w:rsidR="0051721A" w:rsidRDefault="0051721A" w:rsidP="00B45A8B">
      <w:pPr>
        <w:pStyle w:val="a4"/>
      </w:pPr>
      <w:r>
        <w:rPr>
          <w:rStyle w:val="a3"/>
        </w:rPr>
        <w:footnoteRef/>
      </w:r>
      <w:r>
        <w:t xml:space="preserve"> </w:t>
      </w:r>
      <w:r w:rsidRPr="001760BF">
        <w:t>Заполняется при регистрации контракта в единой информационной системе</w:t>
      </w:r>
    </w:p>
  </w:footnote>
  <w:footnote w:id="2">
    <w:p w14:paraId="19AF54F3" w14:textId="77777777" w:rsidR="0051721A" w:rsidRDefault="0051721A" w:rsidP="00A124A8">
      <w:pPr>
        <w:pStyle w:val="a4"/>
      </w:pPr>
      <w:r>
        <w:rPr>
          <w:rStyle w:val="a3"/>
        </w:rPr>
        <w:footnoteRef/>
      </w:r>
      <w:r>
        <w:t xml:space="preserve"> </w:t>
      </w:r>
      <w:r w:rsidRPr="008B14AC">
        <w:t>При отсутствии данного случая пункт излагается в следующей редакции: «Пункт не предусмотрен»</w:t>
      </w:r>
    </w:p>
  </w:footnote>
  <w:footnote w:id="3">
    <w:p w14:paraId="765ABBC0" w14:textId="77777777" w:rsidR="0051721A" w:rsidRDefault="0051721A" w:rsidP="00F75931">
      <w:pPr>
        <w:widowControl w:val="0"/>
        <w:jc w:val="both"/>
      </w:pPr>
      <w:r w:rsidRPr="00112A47">
        <w:rPr>
          <w:rStyle w:val="a3"/>
          <w:rFonts w:ascii="Calibri" w:eastAsia="Calibri" w:hAnsi="Calibri"/>
          <w:sz w:val="20"/>
          <w:lang w:eastAsia="en-US"/>
        </w:rPr>
        <w:footnoteRef/>
      </w:r>
      <w:r>
        <w:t xml:space="preserve"> </w:t>
      </w:r>
      <w:r w:rsidRPr="00112A47">
        <w:rPr>
          <w:rFonts w:eastAsia="Calibri"/>
          <w:sz w:val="20"/>
          <w:lang w:eastAsia="en-US"/>
        </w:rPr>
        <w:t>Конкретный вид обеспечения указывается при заключении контракта</w:t>
      </w:r>
      <w:r w:rsidRPr="00AB26BD">
        <w:rPr>
          <w:rFonts w:eastAsia="Calibri"/>
          <w:noProof/>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BE45" w14:textId="77777777" w:rsidR="00BE53E7" w:rsidRDefault="00BE53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5618" w14:textId="3A923CC2" w:rsidR="00BE53E7" w:rsidRDefault="00BE53E7">
    <w:pPr>
      <w:pStyle w:val="a9"/>
    </w:pPr>
    <w:r>
      <w:rPr>
        <w:rFonts w:ascii="Tahoma" w:hAnsi="Tahoma" w:cs="Tahoma"/>
        <w:sz w:val="21"/>
        <w:szCs w:val="21"/>
      </w:rPr>
      <w:t>3462600363020000026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F2BE" w14:textId="77777777" w:rsidR="00BE53E7" w:rsidRDefault="00BE53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9DB47D26"/>
    <w:lvl w:ilvl="0">
      <w:numFmt w:val="bullet"/>
      <w:lvlText w:val="*"/>
      <w:lvlJc w:val="left"/>
    </w:lvl>
  </w:abstractNum>
  <w:abstractNum w:abstractNumId="1" w15:restartNumberingAfterBreak="1">
    <w:nsid w:val="00473FDE"/>
    <w:multiLevelType w:val="hybridMultilevel"/>
    <w:tmpl w:val="D65651D2"/>
    <w:lvl w:ilvl="0" w:tplc="CBC4A2AE">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 w15:restartNumberingAfterBreak="1">
    <w:nsid w:val="01321748"/>
    <w:multiLevelType w:val="multilevel"/>
    <w:tmpl w:val="EF4E01C4"/>
    <w:lvl w:ilvl="0">
      <w:start w:val="1"/>
      <w:numFmt w:val="decimal"/>
      <w:lvlText w:val="%1."/>
      <w:lvlJc w:val="left"/>
      <w:pPr>
        <w:ind w:left="1170" w:hanging="1170"/>
      </w:pPr>
      <w:rPr>
        <w:rFonts w:hint="default"/>
        <w:b/>
        <w:color w:val="auto"/>
      </w:rPr>
    </w:lvl>
    <w:lvl w:ilvl="1">
      <w:start w:val="1"/>
      <w:numFmt w:val="decimal"/>
      <w:lvlText w:val="%1.%2."/>
      <w:lvlJc w:val="left"/>
      <w:pPr>
        <w:ind w:left="2163" w:hanging="1170"/>
      </w:pPr>
      <w:rPr>
        <w:rFonts w:hint="default"/>
        <w:b w:val="0"/>
        <w:i w:val="0"/>
        <w:color w:val="auto"/>
      </w:rPr>
    </w:lvl>
    <w:lvl w:ilvl="2">
      <w:start w:val="1"/>
      <w:numFmt w:val="decimal"/>
      <w:lvlText w:val="%1.%2.%3."/>
      <w:lvlJc w:val="left"/>
      <w:pPr>
        <w:ind w:left="1532" w:hanging="1170"/>
      </w:pPr>
      <w:rPr>
        <w:rFonts w:hint="default"/>
        <w:b w:val="0"/>
        <w:i w:val="0"/>
        <w:color w:val="auto"/>
      </w:rPr>
    </w:lvl>
    <w:lvl w:ilvl="3">
      <w:start w:val="1"/>
      <w:numFmt w:val="decimal"/>
      <w:lvlText w:val="%1.%2.%3.%4."/>
      <w:lvlJc w:val="left"/>
      <w:pPr>
        <w:ind w:left="1713" w:hanging="1170"/>
      </w:pPr>
      <w:rPr>
        <w:rFonts w:hint="default"/>
        <w:b w:val="0"/>
        <w:color w:val="auto"/>
      </w:rPr>
    </w:lvl>
    <w:lvl w:ilvl="4">
      <w:start w:val="1"/>
      <w:numFmt w:val="decimal"/>
      <w:lvlText w:val="%1.%2.%3.%4.%5."/>
      <w:lvlJc w:val="left"/>
      <w:pPr>
        <w:ind w:left="1894" w:hanging="1170"/>
      </w:pPr>
      <w:rPr>
        <w:rFonts w:hint="default"/>
        <w:b w:val="0"/>
        <w:color w:val="auto"/>
      </w:rPr>
    </w:lvl>
    <w:lvl w:ilvl="5">
      <w:start w:val="1"/>
      <w:numFmt w:val="decimal"/>
      <w:lvlText w:val="%1.%2.%3.%4.%5.%6."/>
      <w:lvlJc w:val="left"/>
      <w:pPr>
        <w:ind w:left="2075" w:hanging="1170"/>
      </w:pPr>
      <w:rPr>
        <w:rFonts w:hint="default"/>
        <w:b w:val="0"/>
        <w:color w:val="auto"/>
      </w:rPr>
    </w:lvl>
    <w:lvl w:ilvl="6">
      <w:start w:val="1"/>
      <w:numFmt w:val="decimal"/>
      <w:lvlText w:val="%1.%2.%3.%4.%5.%6.%7."/>
      <w:lvlJc w:val="left"/>
      <w:pPr>
        <w:ind w:left="2526" w:hanging="1440"/>
      </w:pPr>
      <w:rPr>
        <w:rFonts w:hint="default"/>
        <w:b w:val="0"/>
        <w:color w:val="auto"/>
      </w:rPr>
    </w:lvl>
    <w:lvl w:ilvl="7">
      <w:start w:val="1"/>
      <w:numFmt w:val="decimal"/>
      <w:lvlText w:val="%1.%2.%3.%4.%5.%6.%7.%8."/>
      <w:lvlJc w:val="left"/>
      <w:pPr>
        <w:ind w:left="2707" w:hanging="1440"/>
      </w:pPr>
      <w:rPr>
        <w:rFonts w:hint="default"/>
        <w:b w:val="0"/>
        <w:color w:val="auto"/>
      </w:rPr>
    </w:lvl>
    <w:lvl w:ilvl="8">
      <w:start w:val="1"/>
      <w:numFmt w:val="decimal"/>
      <w:lvlText w:val="%1.%2.%3.%4.%5.%6.%7.%8.%9."/>
      <w:lvlJc w:val="left"/>
      <w:pPr>
        <w:ind w:left="3248" w:hanging="1800"/>
      </w:pPr>
      <w:rPr>
        <w:rFonts w:hint="default"/>
        <w:b w:val="0"/>
        <w:color w:val="auto"/>
      </w:rPr>
    </w:lvl>
  </w:abstractNum>
  <w:abstractNum w:abstractNumId="3" w15:restartNumberingAfterBreak="1">
    <w:nsid w:val="01775B9B"/>
    <w:multiLevelType w:val="multilevel"/>
    <w:tmpl w:val="3F38DB34"/>
    <w:lvl w:ilvl="0">
      <w:start w:val="12"/>
      <w:numFmt w:val="decimal"/>
      <w:lvlText w:val="%1"/>
      <w:lvlJc w:val="left"/>
      <w:pPr>
        <w:ind w:left="780" w:hanging="780"/>
      </w:pPr>
      <w:rPr>
        <w:rFonts w:hint="default"/>
      </w:rPr>
    </w:lvl>
    <w:lvl w:ilvl="1">
      <w:start w:val="6"/>
      <w:numFmt w:val="decimal"/>
      <w:lvlText w:val="%1.%2"/>
      <w:lvlJc w:val="left"/>
      <w:pPr>
        <w:ind w:left="1296" w:hanging="780"/>
      </w:pPr>
      <w:rPr>
        <w:rFonts w:hint="default"/>
      </w:rPr>
    </w:lvl>
    <w:lvl w:ilvl="2">
      <w:start w:val="2"/>
      <w:numFmt w:val="decimal"/>
      <w:lvlText w:val="%1.%2.%3"/>
      <w:lvlJc w:val="left"/>
      <w:pPr>
        <w:ind w:left="1812" w:hanging="780"/>
      </w:pPr>
      <w:rPr>
        <w:rFonts w:hint="default"/>
      </w:rPr>
    </w:lvl>
    <w:lvl w:ilvl="3">
      <w:start w:val="2"/>
      <w:numFmt w:val="decimal"/>
      <w:lvlText w:val="%1.%2.%3.%4"/>
      <w:lvlJc w:val="left"/>
      <w:pPr>
        <w:ind w:left="2328" w:hanging="78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4" w15:restartNumberingAfterBreak="1">
    <w:nsid w:val="05F5292A"/>
    <w:multiLevelType w:val="multilevel"/>
    <w:tmpl w:val="BAEA364A"/>
    <w:lvl w:ilvl="0">
      <w:start w:val="17"/>
      <w:numFmt w:val="decimal"/>
      <w:lvlText w:val="%1"/>
      <w:lvlJc w:val="left"/>
      <w:pPr>
        <w:ind w:left="420" w:hanging="420"/>
      </w:pPr>
      <w:rPr>
        <w:rFonts w:hint="default"/>
        <w:color w:val="auto"/>
      </w:rPr>
    </w:lvl>
    <w:lvl w:ilvl="1">
      <w:start w:val="2"/>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5" w15:restartNumberingAfterBreak="1">
    <w:nsid w:val="0E0D2C5D"/>
    <w:multiLevelType w:val="multilevel"/>
    <w:tmpl w:val="56987F1C"/>
    <w:lvl w:ilvl="0">
      <w:start w:val="15"/>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1">
    <w:nsid w:val="12E75C7E"/>
    <w:multiLevelType w:val="hybridMultilevel"/>
    <w:tmpl w:val="F6826864"/>
    <w:lvl w:ilvl="0" w:tplc="FBCC654E">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1">
    <w:nsid w:val="18163FE7"/>
    <w:multiLevelType w:val="hybridMultilevel"/>
    <w:tmpl w:val="3A703EC4"/>
    <w:lvl w:ilvl="0" w:tplc="347C00C6">
      <w:start w:val="1"/>
      <w:numFmt w:val="bullet"/>
      <w:lvlText w:val=""/>
      <w:lvlJc w:val="left"/>
      <w:pPr>
        <w:ind w:left="862" w:hanging="360"/>
      </w:pPr>
      <w:rPr>
        <w:rFonts w:ascii="Times New Roman" w:hAnsi="Times New Roman" w:cs="Times New Roman" w:hint="default"/>
      </w:rPr>
    </w:lvl>
    <w:lvl w:ilvl="1" w:tplc="BE02EEF6">
      <w:start w:val="10"/>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1">
    <w:nsid w:val="186040E7"/>
    <w:multiLevelType w:val="multilevel"/>
    <w:tmpl w:val="55B2E6CA"/>
    <w:lvl w:ilvl="0">
      <w:start w:val="19"/>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1">
    <w:nsid w:val="18773E9E"/>
    <w:multiLevelType w:val="multilevel"/>
    <w:tmpl w:val="10E8D620"/>
    <w:lvl w:ilvl="0">
      <w:start w:val="15"/>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1">
    <w:nsid w:val="1CA640AF"/>
    <w:multiLevelType w:val="multilevel"/>
    <w:tmpl w:val="05AC05C0"/>
    <w:lvl w:ilvl="0">
      <w:start w:val="16"/>
      <w:numFmt w:val="decimal"/>
      <w:lvlText w:val="%1."/>
      <w:lvlJc w:val="left"/>
      <w:pPr>
        <w:tabs>
          <w:tab w:val="num" w:pos="555"/>
        </w:tabs>
        <w:ind w:left="555" w:hanging="55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1">
    <w:nsid w:val="1DA73423"/>
    <w:multiLevelType w:val="multilevel"/>
    <w:tmpl w:val="B05A109E"/>
    <w:lvl w:ilvl="0">
      <w:start w:val="14"/>
      <w:numFmt w:val="decimal"/>
      <w:lvlText w:val="%1."/>
      <w:lvlJc w:val="left"/>
      <w:pPr>
        <w:ind w:left="480" w:hanging="480"/>
      </w:pPr>
      <w:rPr>
        <w:rFonts w:hint="default"/>
      </w:rPr>
    </w:lvl>
    <w:lvl w:ilvl="1">
      <w:start w:val="1"/>
      <w:numFmt w:val="decimal"/>
      <w:lvlText w:val="%1.%2."/>
      <w:lvlJc w:val="left"/>
      <w:pPr>
        <w:ind w:left="1035" w:hanging="480"/>
      </w:pPr>
      <w:rPr>
        <w:rFonts w:hint="default"/>
        <w:b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2" w15:restartNumberingAfterBreak="1">
    <w:nsid w:val="232C01AB"/>
    <w:multiLevelType w:val="hybridMultilevel"/>
    <w:tmpl w:val="67C68DCC"/>
    <w:lvl w:ilvl="0" w:tplc="FBCC654E">
      <w:start w:val="1"/>
      <w:numFmt w:val="russianLower"/>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15:restartNumberingAfterBreak="1">
    <w:nsid w:val="242138FE"/>
    <w:multiLevelType w:val="multilevel"/>
    <w:tmpl w:val="C248BAAA"/>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1">
    <w:nsid w:val="26D8775C"/>
    <w:multiLevelType w:val="multilevel"/>
    <w:tmpl w:val="DE4CCDA8"/>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1620"/>
        </w:tabs>
        <w:ind w:left="16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1">
    <w:nsid w:val="2A065B68"/>
    <w:multiLevelType w:val="multilevel"/>
    <w:tmpl w:val="D0BA03FA"/>
    <w:lvl w:ilvl="0">
      <w:start w:val="18"/>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1">
    <w:nsid w:val="30113148"/>
    <w:multiLevelType w:val="multilevel"/>
    <w:tmpl w:val="6DB2D89C"/>
    <w:lvl w:ilvl="0">
      <w:start w:val="19"/>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1">
    <w:nsid w:val="335D37CD"/>
    <w:multiLevelType w:val="hybridMultilevel"/>
    <w:tmpl w:val="0E3A1CCC"/>
    <w:lvl w:ilvl="0" w:tplc="CBC4A2AE">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18" w15:restartNumberingAfterBreak="1">
    <w:nsid w:val="34DB010C"/>
    <w:multiLevelType w:val="multilevel"/>
    <w:tmpl w:val="952C3B44"/>
    <w:lvl w:ilvl="0">
      <w:start w:val="12"/>
      <w:numFmt w:val="decimal"/>
      <w:lvlText w:val="%1."/>
      <w:lvlJc w:val="left"/>
      <w:pPr>
        <w:tabs>
          <w:tab w:val="num" w:pos="555"/>
        </w:tabs>
        <w:ind w:left="555" w:hanging="555"/>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1">
    <w:nsid w:val="36A10037"/>
    <w:multiLevelType w:val="hybridMultilevel"/>
    <w:tmpl w:val="F91EAB3E"/>
    <w:lvl w:ilvl="0" w:tplc="A21C76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1">
    <w:nsid w:val="376D0697"/>
    <w:multiLevelType w:val="hybridMultilevel"/>
    <w:tmpl w:val="6834FF90"/>
    <w:lvl w:ilvl="0" w:tplc="FBCC654E">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1">
    <w:nsid w:val="37784533"/>
    <w:multiLevelType w:val="hybridMultilevel"/>
    <w:tmpl w:val="729676CE"/>
    <w:lvl w:ilvl="0" w:tplc="A21C76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1">
    <w:nsid w:val="38060828"/>
    <w:multiLevelType w:val="multilevel"/>
    <w:tmpl w:val="7C6A8360"/>
    <w:lvl w:ilvl="0">
      <w:start w:val="2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1">
    <w:nsid w:val="38816B2E"/>
    <w:multiLevelType w:val="hybridMultilevel"/>
    <w:tmpl w:val="434891E6"/>
    <w:lvl w:ilvl="0" w:tplc="FBCC654E">
      <w:start w:val="1"/>
      <w:numFmt w:val="russianLower"/>
      <w:lvlText w:val="%1)"/>
      <w:lvlJc w:val="left"/>
      <w:pPr>
        <w:ind w:left="1939" w:hanging="360"/>
      </w:pPr>
      <w:rPr>
        <w:rFonts w:hint="default"/>
      </w:r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24" w15:restartNumberingAfterBreak="1">
    <w:nsid w:val="38AB2F7A"/>
    <w:multiLevelType w:val="hybridMultilevel"/>
    <w:tmpl w:val="F40AE574"/>
    <w:lvl w:ilvl="0" w:tplc="CBC4A2AE">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1">
    <w:nsid w:val="3F846599"/>
    <w:multiLevelType w:val="multilevel"/>
    <w:tmpl w:val="9280C0D8"/>
    <w:lvl w:ilvl="0">
      <w:start w:val="1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1">
    <w:nsid w:val="457F6F53"/>
    <w:multiLevelType w:val="hybridMultilevel"/>
    <w:tmpl w:val="A16A01E0"/>
    <w:lvl w:ilvl="0" w:tplc="FBCC654E">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1">
    <w:nsid w:val="477352EA"/>
    <w:multiLevelType w:val="hybridMultilevel"/>
    <w:tmpl w:val="7D7A24B0"/>
    <w:lvl w:ilvl="0" w:tplc="FBCC654E">
      <w:start w:val="1"/>
      <w:numFmt w:val="russianLower"/>
      <w:lvlText w:val="%1)"/>
      <w:lvlJc w:val="left"/>
      <w:pPr>
        <w:ind w:left="2858"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28" w15:restartNumberingAfterBreak="1">
    <w:nsid w:val="4EA42DC8"/>
    <w:multiLevelType w:val="multilevel"/>
    <w:tmpl w:val="D5B2A27A"/>
    <w:lvl w:ilvl="0">
      <w:start w:val="23"/>
      <w:numFmt w:val="decimal"/>
      <w:lvlText w:val="%1."/>
      <w:lvlJc w:val="left"/>
      <w:pPr>
        <w:ind w:left="72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1">
    <w:nsid w:val="523F011A"/>
    <w:multiLevelType w:val="hybridMultilevel"/>
    <w:tmpl w:val="B5D42120"/>
    <w:lvl w:ilvl="0" w:tplc="FBCC654E">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1">
    <w:nsid w:val="54230D2E"/>
    <w:multiLevelType w:val="hybridMultilevel"/>
    <w:tmpl w:val="9B14F0D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15:restartNumberingAfterBreak="1">
    <w:nsid w:val="58590B6F"/>
    <w:multiLevelType w:val="multilevel"/>
    <w:tmpl w:val="EF4E01C4"/>
    <w:lvl w:ilvl="0">
      <w:start w:val="1"/>
      <w:numFmt w:val="decimal"/>
      <w:lvlText w:val="%1."/>
      <w:lvlJc w:val="left"/>
      <w:pPr>
        <w:ind w:left="1170" w:hanging="1170"/>
      </w:pPr>
      <w:rPr>
        <w:rFonts w:hint="default"/>
        <w:b/>
        <w:color w:val="auto"/>
      </w:rPr>
    </w:lvl>
    <w:lvl w:ilvl="1">
      <w:start w:val="1"/>
      <w:numFmt w:val="decimal"/>
      <w:lvlText w:val="%1.%2."/>
      <w:lvlJc w:val="left"/>
      <w:pPr>
        <w:ind w:left="2163" w:hanging="1170"/>
      </w:pPr>
      <w:rPr>
        <w:rFonts w:hint="default"/>
        <w:b w:val="0"/>
        <w:i w:val="0"/>
        <w:color w:val="auto"/>
      </w:rPr>
    </w:lvl>
    <w:lvl w:ilvl="2">
      <w:start w:val="1"/>
      <w:numFmt w:val="decimal"/>
      <w:lvlText w:val="%1.%2.%3."/>
      <w:lvlJc w:val="left"/>
      <w:pPr>
        <w:ind w:left="1532" w:hanging="1170"/>
      </w:pPr>
      <w:rPr>
        <w:rFonts w:hint="default"/>
        <w:b w:val="0"/>
        <w:i w:val="0"/>
        <w:color w:val="auto"/>
      </w:rPr>
    </w:lvl>
    <w:lvl w:ilvl="3">
      <w:start w:val="1"/>
      <w:numFmt w:val="decimal"/>
      <w:lvlText w:val="%1.%2.%3.%4."/>
      <w:lvlJc w:val="left"/>
      <w:pPr>
        <w:ind w:left="1713" w:hanging="1170"/>
      </w:pPr>
      <w:rPr>
        <w:rFonts w:hint="default"/>
        <w:b w:val="0"/>
        <w:color w:val="auto"/>
      </w:rPr>
    </w:lvl>
    <w:lvl w:ilvl="4">
      <w:start w:val="1"/>
      <w:numFmt w:val="decimal"/>
      <w:lvlText w:val="%1.%2.%3.%4.%5."/>
      <w:lvlJc w:val="left"/>
      <w:pPr>
        <w:ind w:left="1894" w:hanging="1170"/>
      </w:pPr>
      <w:rPr>
        <w:rFonts w:hint="default"/>
        <w:b w:val="0"/>
        <w:color w:val="auto"/>
      </w:rPr>
    </w:lvl>
    <w:lvl w:ilvl="5">
      <w:start w:val="1"/>
      <w:numFmt w:val="decimal"/>
      <w:lvlText w:val="%1.%2.%3.%4.%5.%6."/>
      <w:lvlJc w:val="left"/>
      <w:pPr>
        <w:ind w:left="2075" w:hanging="1170"/>
      </w:pPr>
      <w:rPr>
        <w:rFonts w:hint="default"/>
        <w:b w:val="0"/>
        <w:color w:val="auto"/>
      </w:rPr>
    </w:lvl>
    <w:lvl w:ilvl="6">
      <w:start w:val="1"/>
      <w:numFmt w:val="decimal"/>
      <w:lvlText w:val="%1.%2.%3.%4.%5.%6.%7."/>
      <w:lvlJc w:val="left"/>
      <w:pPr>
        <w:ind w:left="2526" w:hanging="1440"/>
      </w:pPr>
      <w:rPr>
        <w:rFonts w:hint="default"/>
        <w:b w:val="0"/>
        <w:color w:val="auto"/>
      </w:rPr>
    </w:lvl>
    <w:lvl w:ilvl="7">
      <w:start w:val="1"/>
      <w:numFmt w:val="decimal"/>
      <w:lvlText w:val="%1.%2.%3.%4.%5.%6.%7.%8."/>
      <w:lvlJc w:val="left"/>
      <w:pPr>
        <w:ind w:left="2707" w:hanging="1440"/>
      </w:pPr>
      <w:rPr>
        <w:rFonts w:hint="default"/>
        <w:b w:val="0"/>
        <w:color w:val="auto"/>
      </w:rPr>
    </w:lvl>
    <w:lvl w:ilvl="8">
      <w:start w:val="1"/>
      <w:numFmt w:val="decimal"/>
      <w:lvlText w:val="%1.%2.%3.%4.%5.%6.%7.%8.%9."/>
      <w:lvlJc w:val="left"/>
      <w:pPr>
        <w:ind w:left="3248" w:hanging="1800"/>
      </w:pPr>
      <w:rPr>
        <w:rFonts w:hint="default"/>
        <w:b w:val="0"/>
        <w:color w:val="auto"/>
      </w:rPr>
    </w:lvl>
  </w:abstractNum>
  <w:abstractNum w:abstractNumId="32" w15:restartNumberingAfterBreak="1">
    <w:nsid w:val="5A7579E5"/>
    <w:multiLevelType w:val="multilevel"/>
    <w:tmpl w:val="2D7A1C34"/>
    <w:lvl w:ilvl="0">
      <w:start w:val="12"/>
      <w:numFmt w:val="decimal"/>
      <w:lvlText w:val="%1"/>
      <w:lvlJc w:val="left"/>
      <w:pPr>
        <w:ind w:left="780" w:hanging="780"/>
      </w:pPr>
      <w:rPr>
        <w:rFonts w:hint="default"/>
      </w:rPr>
    </w:lvl>
    <w:lvl w:ilvl="1">
      <w:start w:val="8"/>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3" w15:restartNumberingAfterBreak="1">
    <w:nsid w:val="5D1B1EF8"/>
    <w:multiLevelType w:val="hybridMultilevel"/>
    <w:tmpl w:val="F73A2FD4"/>
    <w:lvl w:ilvl="0" w:tplc="CBC4A2AE">
      <w:start w:val="1"/>
      <w:numFmt w:val="bullet"/>
      <w:lvlText w:val=""/>
      <w:lvlJc w:val="left"/>
      <w:pPr>
        <w:ind w:left="835" w:hanging="360"/>
      </w:pPr>
      <w:rPr>
        <w:rFonts w:ascii="Symbol" w:hAnsi="Symbol" w:hint="default"/>
      </w:rPr>
    </w:lvl>
    <w:lvl w:ilvl="1" w:tplc="04190003">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4" w15:restartNumberingAfterBreak="1">
    <w:nsid w:val="5D5D0612"/>
    <w:multiLevelType w:val="multilevel"/>
    <w:tmpl w:val="2594E986"/>
    <w:lvl w:ilvl="0">
      <w:start w:val="12"/>
      <w:numFmt w:val="decimal"/>
      <w:lvlText w:val="%1."/>
      <w:lvlJc w:val="left"/>
      <w:pPr>
        <w:ind w:left="840" w:hanging="840"/>
      </w:pPr>
      <w:rPr>
        <w:rFonts w:hint="default"/>
      </w:rPr>
    </w:lvl>
    <w:lvl w:ilvl="1">
      <w:start w:val="6"/>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15:restartNumberingAfterBreak="1">
    <w:nsid w:val="5EE5303D"/>
    <w:multiLevelType w:val="multilevel"/>
    <w:tmpl w:val="BC521558"/>
    <w:lvl w:ilvl="0">
      <w:start w:val="18"/>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1">
    <w:nsid w:val="65826B61"/>
    <w:multiLevelType w:val="hybridMultilevel"/>
    <w:tmpl w:val="C74EB460"/>
    <w:lvl w:ilvl="0" w:tplc="FBCC654E">
      <w:start w:val="1"/>
      <w:numFmt w:val="russianLower"/>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7" w15:restartNumberingAfterBreak="1">
    <w:nsid w:val="65B34529"/>
    <w:multiLevelType w:val="multilevel"/>
    <w:tmpl w:val="EF4E01C4"/>
    <w:lvl w:ilvl="0">
      <w:start w:val="1"/>
      <w:numFmt w:val="decimal"/>
      <w:lvlText w:val="%1."/>
      <w:lvlJc w:val="left"/>
      <w:pPr>
        <w:ind w:left="1170" w:hanging="1170"/>
      </w:pPr>
      <w:rPr>
        <w:rFonts w:hint="default"/>
        <w:b/>
        <w:color w:val="auto"/>
      </w:rPr>
    </w:lvl>
    <w:lvl w:ilvl="1">
      <w:start w:val="1"/>
      <w:numFmt w:val="decimal"/>
      <w:lvlText w:val="%1.%2."/>
      <w:lvlJc w:val="left"/>
      <w:pPr>
        <w:ind w:left="1880" w:hanging="1170"/>
      </w:pPr>
      <w:rPr>
        <w:rFonts w:hint="default"/>
        <w:b w:val="0"/>
        <w:i w:val="0"/>
        <w:color w:val="auto"/>
      </w:rPr>
    </w:lvl>
    <w:lvl w:ilvl="2">
      <w:start w:val="1"/>
      <w:numFmt w:val="decimal"/>
      <w:lvlText w:val="%1.%2.%3."/>
      <w:lvlJc w:val="left"/>
      <w:pPr>
        <w:ind w:left="1532" w:hanging="1170"/>
      </w:pPr>
      <w:rPr>
        <w:rFonts w:hint="default"/>
        <w:b w:val="0"/>
        <w:i w:val="0"/>
        <w:color w:val="auto"/>
      </w:rPr>
    </w:lvl>
    <w:lvl w:ilvl="3">
      <w:start w:val="1"/>
      <w:numFmt w:val="decimal"/>
      <w:lvlText w:val="%1.%2.%3.%4."/>
      <w:lvlJc w:val="left"/>
      <w:pPr>
        <w:ind w:left="1713" w:hanging="1170"/>
      </w:pPr>
      <w:rPr>
        <w:rFonts w:hint="default"/>
        <w:b w:val="0"/>
        <w:color w:val="auto"/>
      </w:rPr>
    </w:lvl>
    <w:lvl w:ilvl="4">
      <w:start w:val="1"/>
      <w:numFmt w:val="decimal"/>
      <w:lvlText w:val="%1.%2.%3.%4.%5."/>
      <w:lvlJc w:val="left"/>
      <w:pPr>
        <w:ind w:left="1894" w:hanging="1170"/>
      </w:pPr>
      <w:rPr>
        <w:rFonts w:hint="default"/>
        <w:b w:val="0"/>
        <w:color w:val="auto"/>
      </w:rPr>
    </w:lvl>
    <w:lvl w:ilvl="5">
      <w:start w:val="1"/>
      <w:numFmt w:val="decimal"/>
      <w:lvlText w:val="%1.%2.%3.%4.%5.%6."/>
      <w:lvlJc w:val="left"/>
      <w:pPr>
        <w:ind w:left="2075" w:hanging="1170"/>
      </w:pPr>
      <w:rPr>
        <w:rFonts w:hint="default"/>
        <w:b w:val="0"/>
        <w:color w:val="auto"/>
      </w:rPr>
    </w:lvl>
    <w:lvl w:ilvl="6">
      <w:start w:val="1"/>
      <w:numFmt w:val="decimal"/>
      <w:lvlText w:val="%1.%2.%3.%4.%5.%6.%7."/>
      <w:lvlJc w:val="left"/>
      <w:pPr>
        <w:ind w:left="2526" w:hanging="1440"/>
      </w:pPr>
      <w:rPr>
        <w:rFonts w:hint="default"/>
        <w:b w:val="0"/>
        <w:color w:val="auto"/>
      </w:rPr>
    </w:lvl>
    <w:lvl w:ilvl="7">
      <w:start w:val="1"/>
      <w:numFmt w:val="decimal"/>
      <w:lvlText w:val="%1.%2.%3.%4.%5.%6.%7.%8."/>
      <w:lvlJc w:val="left"/>
      <w:pPr>
        <w:ind w:left="2707" w:hanging="1440"/>
      </w:pPr>
      <w:rPr>
        <w:rFonts w:hint="default"/>
        <w:b w:val="0"/>
        <w:color w:val="auto"/>
      </w:rPr>
    </w:lvl>
    <w:lvl w:ilvl="8">
      <w:start w:val="1"/>
      <w:numFmt w:val="decimal"/>
      <w:lvlText w:val="%1.%2.%3.%4.%5.%6.%7.%8.%9."/>
      <w:lvlJc w:val="left"/>
      <w:pPr>
        <w:ind w:left="3248" w:hanging="1800"/>
      </w:pPr>
      <w:rPr>
        <w:rFonts w:hint="default"/>
        <w:b w:val="0"/>
        <w:color w:val="auto"/>
      </w:rPr>
    </w:lvl>
  </w:abstractNum>
  <w:abstractNum w:abstractNumId="38" w15:restartNumberingAfterBreak="1">
    <w:nsid w:val="66811CC8"/>
    <w:multiLevelType w:val="hybridMultilevel"/>
    <w:tmpl w:val="DE7CD976"/>
    <w:lvl w:ilvl="0" w:tplc="423A3BD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9" w15:restartNumberingAfterBreak="1">
    <w:nsid w:val="67707C93"/>
    <w:multiLevelType w:val="hybridMultilevel"/>
    <w:tmpl w:val="6C7C6E08"/>
    <w:lvl w:ilvl="0" w:tplc="FBCC654E">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1">
    <w:nsid w:val="6A3D7322"/>
    <w:multiLevelType w:val="hybridMultilevel"/>
    <w:tmpl w:val="A4F86568"/>
    <w:lvl w:ilvl="0" w:tplc="FBCC654E">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1">
    <w:nsid w:val="6D8379D5"/>
    <w:multiLevelType w:val="hybridMultilevel"/>
    <w:tmpl w:val="4BC2C0F8"/>
    <w:lvl w:ilvl="0" w:tplc="DDEC4A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1">
    <w:nsid w:val="6DAD5B97"/>
    <w:multiLevelType w:val="hybridMultilevel"/>
    <w:tmpl w:val="CC043960"/>
    <w:lvl w:ilvl="0" w:tplc="96ACEAD4">
      <w:start w:val="1"/>
      <w:numFmt w:val="russianLower"/>
      <w:lvlText w:val="%1)"/>
      <w:lvlJc w:val="left"/>
      <w:pPr>
        <w:ind w:left="862" w:hanging="360"/>
      </w:pPr>
      <w:rPr>
        <w:rFonts w:hint="default"/>
        <w:i/>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15:restartNumberingAfterBreak="1">
    <w:nsid w:val="6E9C26F0"/>
    <w:multiLevelType w:val="hybridMultilevel"/>
    <w:tmpl w:val="05CCB86A"/>
    <w:lvl w:ilvl="0" w:tplc="FBCC654E">
      <w:start w:val="1"/>
      <w:numFmt w:val="russianLower"/>
      <w:lvlText w:val="%1)"/>
      <w:lvlJc w:val="left"/>
      <w:pPr>
        <w:ind w:left="2858"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44" w15:restartNumberingAfterBreak="1">
    <w:nsid w:val="71A7606F"/>
    <w:multiLevelType w:val="multilevel"/>
    <w:tmpl w:val="D90E92C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1">
    <w:nsid w:val="724C27E0"/>
    <w:multiLevelType w:val="hybridMultilevel"/>
    <w:tmpl w:val="13309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1">
    <w:nsid w:val="742C1A2A"/>
    <w:multiLevelType w:val="hybridMultilevel"/>
    <w:tmpl w:val="5100C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1">
    <w:nsid w:val="74C32235"/>
    <w:multiLevelType w:val="multilevel"/>
    <w:tmpl w:val="206AFD4A"/>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1">
    <w:nsid w:val="794F0D47"/>
    <w:multiLevelType w:val="multilevel"/>
    <w:tmpl w:val="EF4E01C4"/>
    <w:lvl w:ilvl="0">
      <w:start w:val="1"/>
      <w:numFmt w:val="decimal"/>
      <w:lvlText w:val="%1."/>
      <w:lvlJc w:val="left"/>
      <w:pPr>
        <w:ind w:left="1170" w:hanging="1170"/>
      </w:pPr>
      <w:rPr>
        <w:rFonts w:hint="default"/>
        <w:b/>
        <w:color w:val="auto"/>
      </w:rPr>
    </w:lvl>
    <w:lvl w:ilvl="1">
      <w:start w:val="1"/>
      <w:numFmt w:val="decimal"/>
      <w:lvlText w:val="%1.%2."/>
      <w:lvlJc w:val="left"/>
      <w:pPr>
        <w:ind w:left="2163" w:hanging="1170"/>
      </w:pPr>
      <w:rPr>
        <w:rFonts w:hint="default"/>
        <w:b w:val="0"/>
        <w:i w:val="0"/>
        <w:color w:val="auto"/>
      </w:rPr>
    </w:lvl>
    <w:lvl w:ilvl="2">
      <w:start w:val="1"/>
      <w:numFmt w:val="decimal"/>
      <w:lvlText w:val="%1.%2.%3."/>
      <w:lvlJc w:val="left"/>
      <w:pPr>
        <w:ind w:left="1532" w:hanging="1170"/>
      </w:pPr>
      <w:rPr>
        <w:rFonts w:hint="default"/>
        <w:b w:val="0"/>
        <w:i w:val="0"/>
        <w:color w:val="auto"/>
      </w:rPr>
    </w:lvl>
    <w:lvl w:ilvl="3">
      <w:start w:val="1"/>
      <w:numFmt w:val="decimal"/>
      <w:lvlText w:val="%1.%2.%3.%4."/>
      <w:lvlJc w:val="left"/>
      <w:pPr>
        <w:ind w:left="1713" w:hanging="1170"/>
      </w:pPr>
      <w:rPr>
        <w:rFonts w:hint="default"/>
        <w:b w:val="0"/>
        <w:color w:val="auto"/>
      </w:rPr>
    </w:lvl>
    <w:lvl w:ilvl="4">
      <w:start w:val="1"/>
      <w:numFmt w:val="decimal"/>
      <w:lvlText w:val="%1.%2.%3.%4.%5."/>
      <w:lvlJc w:val="left"/>
      <w:pPr>
        <w:ind w:left="1894" w:hanging="1170"/>
      </w:pPr>
      <w:rPr>
        <w:rFonts w:hint="default"/>
        <w:b w:val="0"/>
        <w:color w:val="auto"/>
      </w:rPr>
    </w:lvl>
    <w:lvl w:ilvl="5">
      <w:start w:val="1"/>
      <w:numFmt w:val="decimal"/>
      <w:lvlText w:val="%1.%2.%3.%4.%5.%6."/>
      <w:lvlJc w:val="left"/>
      <w:pPr>
        <w:ind w:left="2075" w:hanging="1170"/>
      </w:pPr>
      <w:rPr>
        <w:rFonts w:hint="default"/>
        <w:b w:val="0"/>
        <w:color w:val="auto"/>
      </w:rPr>
    </w:lvl>
    <w:lvl w:ilvl="6">
      <w:start w:val="1"/>
      <w:numFmt w:val="decimal"/>
      <w:lvlText w:val="%1.%2.%3.%4.%5.%6.%7."/>
      <w:lvlJc w:val="left"/>
      <w:pPr>
        <w:ind w:left="2526" w:hanging="1440"/>
      </w:pPr>
      <w:rPr>
        <w:rFonts w:hint="default"/>
        <w:b w:val="0"/>
        <w:color w:val="auto"/>
      </w:rPr>
    </w:lvl>
    <w:lvl w:ilvl="7">
      <w:start w:val="1"/>
      <w:numFmt w:val="decimal"/>
      <w:lvlText w:val="%1.%2.%3.%4.%5.%6.%7.%8."/>
      <w:lvlJc w:val="left"/>
      <w:pPr>
        <w:ind w:left="2707" w:hanging="1440"/>
      </w:pPr>
      <w:rPr>
        <w:rFonts w:hint="default"/>
        <w:b w:val="0"/>
        <w:color w:val="auto"/>
      </w:rPr>
    </w:lvl>
    <w:lvl w:ilvl="8">
      <w:start w:val="1"/>
      <w:numFmt w:val="decimal"/>
      <w:lvlText w:val="%1.%2.%3.%4.%5.%6.%7.%8.%9."/>
      <w:lvlJc w:val="left"/>
      <w:pPr>
        <w:ind w:left="3248" w:hanging="1800"/>
      </w:pPr>
      <w:rPr>
        <w:rFonts w:hint="default"/>
        <w:b w:val="0"/>
        <w:color w:val="auto"/>
      </w:rPr>
    </w:lvl>
  </w:abstractNum>
  <w:num w:numId="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
    <w:abstractNumId w:val="18"/>
  </w:num>
  <w:num w:numId="3">
    <w:abstractNumId w:val="25"/>
  </w:num>
  <w:num w:numId="4">
    <w:abstractNumId w:val="14"/>
  </w:num>
  <w:num w:numId="5">
    <w:abstractNumId w:val="9"/>
  </w:num>
  <w:num w:numId="6">
    <w:abstractNumId w:val="10"/>
  </w:num>
  <w:num w:numId="7">
    <w:abstractNumId w:val="8"/>
  </w:num>
  <w:num w:numId="8">
    <w:abstractNumId w:val="37"/>
  </w:num>
  <w:num w:numId="9">
    <w:abstractNumId w:val="24"/>
  </w:num>
  <w:num w:numId="10">
    <w:abstractNumId w:val="30"/>
  </w:num>
  <w:num w:numId="11">
    <w:abstractNumId w:val="41"/>
  </w:num>
  <w:num w:numId="12">
    <w:abstractNumId w:val="40"/>
  </w:num>
  <w:num w:numId="13">
    <w:abstractNumId w:val="39"/>
  </w:num>
  <w:num w:numId="14">
    <w:abstractNumId w:val="29"/>
  </w:num>
  <w:num w:numId="15">
    <w:abstractNumId w:val="7"/>
  </w:num>
  <w:num w:numId="16">
    <w:abstractNumId w:val="26"/>
  </w:num>
  <w:num w:numId="17">
    <w:abstractNumId w:val="20"/>
  </w:num>
  <w:num w:numId="18">
    <w:abstractNumId w:val="42"/>
  </w:num>
  <w:num w:numId="19">
    <w:abstractNumId w:val="36"/>
  </w:num>
  <w:num w:numId="20">
    <w:abstractNumId w:val="33"/>
  </w:num>
  <w:num w:numId="21">
    <w:abstractNumId w:val="38"/>
  </w:num>
  <w:num w:numId="22">
    <w:abstractNumId w:val="11"/>
  </w:num>
  <w:num w:numId="23">
    <w:abstractNumId w:val="45"/>
  </w:num>
  <w:num w:numId="24">
    <w:abstractNumId w:val="1"/>
  </w:num>
  <w:num w:numId="25">
    <w:abstractNumId w:val="17"/>
  </w:num>
  <w:num w:numId="26">
    <w:abstractNumId w:val="48"/>
  </w:num>
  <w:num w:numId="27">
    <w:abstractNumId w:val="2"/>
  </w:num>
  <w:num w:numId="28">
    <w:abstractNumId w:val="31"/>
  </w:num>
  <w:num w:numId="29">
    <w:abstractNumId w:val="6"/>
  </w:num>
  <w:num w:numId="30">
    <w:abstractNumId w:val="12"/>
  </w:num>
  <w:num w:numId="31">
    <w:abstractNumId w:val="22"/>
  </w:num>
  <w:num w:numId="32">
    <w:abstractNumId w:val="4"/>
  </w:num>
  <w:num w:numId="33">
    <w:abstractNumId w:val="46"/>
  </w:num>
  <w:num w:numId="34">
    <w:abstractNumId w:val="28"/>
  </w:num>
  <w:num w:numId="35">
    <w:abstractNumId w:val="35"/>
  </w:num>
  <w:num w:numId="36">
    <w:abstractNumId w:val="15"/>
  </w:num>
  <w:num w:numId="37">
    <w:abstractNumId w:val="16"/>
  </w:num>
  <w:num w:numId="38">
    <w:abstractNumId w:val="13"/>
  </w:num>
  <w:num w:numId="39">
    <w:abstractNumId w:val="34"/>
  </w:num>
  <w:num w:numId="40">
    <w:abstractNumId w:val="3"/>
  </w:num>
  <w:num w:numId="41">
    <w:abstractNumId w:val="32"/>
  </w:num>
  <w:num w:numId="42">
    <w:abstractNumId w:val="5"/>
  </w:num>
  <w:num w:numId="43">
    <w:abstractNumId w:val="44"/>
  </w:num>
  <w:num w:numId="44">
    <w:abstractNumId w:val="47"/>
  </w:num>
  <w:num w:numId="45">
    <w:abstractNumId w:val="23"/>
  </w:num>
  <w:num w:numId="46">
    <w:abstractNumId w:val="27"/>
  </w:num>
  <w:num w:numId="47">
    <w:abstractNumId w:val="43"/>
  </w:num>
  <w:num w:numId="48">
    <w:abstractNumId w:val="21"/>
  </w:num>
  <w:num w:numId="4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79"/>
    <w:rsid w:val="00000661"/>
    <w:rsid w:val="00003545"/>
    <w:rsid w:val="00003A83"/>
    <w:rsid w:val="00006895"/>
    <w:rsid w:val="00007F9C"/>
    <w:rsid w:val="000131F8"/>
    <w:rsid w:val="00014234"/>
    <w:rsid w:val="00017084"/>
    <w:rsid w:val="00020E26"/>
    <w:rsid w:val="000232E7"/>
    <w:rsid w:val="00026FCA"/>
    <w:rsid w:val="000350C9"/>
    <w:rsid w:val="000354D3"/>
    <w:rsid w:val="0003573B"/>
    <w:rsid w:val="000425AA"/>
    <w:rsid w:val="00042695"/>
    <w:rsid w:val="0004481C"/>
    <w:rsid w:val="0004559D"/>
    <w:rsid w:val="00047C29"/>
    <w:rsid w:val="00051E0B"/>
    <w:rsid w:val="00055179"/>
    <w:rsid w:val="000560FE"/>
    <w:rsid w:val="00056D13"/>
    <w:rsid w:val="00057216"/>
    <w:rsid w:val="000672F5"/>
    <w:rsid w:val="00074F42"/>
    <w:rsid w:val="000750BF"/>
    <w:rsid w:val="00075D8E"/>
    <w:rsid w:val="00080877"/>
    <w:rsid w:val="00081B11"/>
    <w:rsid w:val="00081C40"/>
    <w:rsid w:val="00081F00"/>
    <w:rsid w:val="00081F92"/>
    <w:rsid w:val="0008297F"/>
    <w:rsid w:val="00085229"/>
    <w:rsid w:val="00086450"/>
    <w:rsid w:val="0008673F"/>
    <w:rsid w:val="000876C5"/>
    <w:rsid w:val="0009039E"/>
    <w:rsid w:val="00090F2B"/>
    <w:rsid w:val="000921AB"/>
    <w:rsid w:val="00094261"/>
    <w:rsid w:val="0009532B"/>
    <w:rsid w:val="00095E9D"/>
    <w:rsid w:val="00096442"/>
    <w:rsid w:val="000964B8"/>
    <w:rsid w:val="0009702F"/>
    <w:rsid w:val="000A0B8B"/>
    <w:rsid w:val="000A2BDA"/>
    <w:rsid w:val="000A2D22"/>
    <w:rsid w:val="000A3EB1"/>
    <w:rsid w:val="000A7B56"/>
    <w:rsid w:val="000B1010"/>
    <w:rsid w:val="000B1119"/>
    <w:rsid w:val="000B3AF3"/>
    <w:rsid w:val="000B4F23"/>
    <w:rsid w:val="000B7417"/>
    <w:rsid w:val="000C1DDC"/>
    <w:rsid w:val="000C2826"/>
    <w:rsid w:val="000C3A27"/>
    <w:rsid w:val="000C5CAF"/>
    <w:rsid w:val="000C6410"/>
    <w:rsid w:val="000D6F2C"/>
    <w:rsid w:val="000E0480"/>
    <w:rsid w:val="000E1842"/>
    <w:rsid w:val="000E185A"/>
    <w:rsid w:val="000E3DB7"/>
    <w:rsid w:val="000E45AB"/>
    <w:rsid w:val="000E5208"/>
    <w:rsid w:val="000E530F"/>
    <w:rsid w:val="000E5497"/>
    <w:rsid w:val="000F6141"/>
    <w:rsid w:val="001012EB"/>
    <w:rsid w:val="00101815"/>
    <w:rsid w:val="00103797"/>
    <w:rsid w:val="00104557"/>
    <w:rsid w:val="001059DB"/>
    <w:rsid w:val="00105BB9"/>
    <w:rsid w:val="0010797C"/>
    <w:rsid w:val="00107AED"/>
    <w:rsid w:val="00116077"/>
    <w:rsid w:val="0012325A"/>
    <w:rsid w:val="00124089"/>
    <w:rsid w:val="001242BD"/>
    <w:rsid w:val="00124E19"/>
    <w:rsid w:val="00125DFA"/>
    <w:rsid w:val="00125E63"/>
    <w:rsid w:val="001262AA"/>
    <w:rsid w:val="0013107C"/>
    <w:rsid w:val="00137C3F"/>
    <w:rsid w:val="001415FC"/>
    <w:rsid w:val="0014199E"/>
    <w:rsid w:val="00142749"/>
    <w:rsid w:val="001450A6"/>
    <w:rsid w:val="001465D8"/>
    <w:rsid w:val="00156A7E"/>
    <w:rsid w:val="00160B2A"/>
    <w:rsid w:val="00162F16"/>
    <w:rsid w:val="00166F37"/>
    <w:rsid w:val="00167802"/>
    <w:rsid w:val="00172586"/>
    <w:rsid w:val="00174836"/>
    <w:rsid w:val="001759C5"/>
    <w:rsid w:val="00176976"/>
    <w:rsid w:val="00177164"/>
    <w:rsid w:val="001841BA"/>
    <w:rsid w:val="00184AF1"/>
    <w:rsid w:val="001857CC"/>
    <w:rsid w:val="00187009"/>
    <w:rsid w:val="00187B16"/>
    <w:rsid w:val="00190342"/>
    <w:rsid w:val="00191A5B"/>
    <w:rsid w:val="00191F24"/>
    <w:rsid w:val="00194214"/>
    <w:rsid w:val="00194AF6"/>
    <w:rsid w:val="00195089"/>
    <w:rsid w:val="00195EE5"/>
    <w:rsid w:val="001A567C"/>
    <w:rsid w:val="001A7AC4"/>
    <w:rsid w:val="001B101C"/>
    <w:rsid w:val="001B2BE3"/>
    <w:rsid w:val="001B5276"/>
    <w:rsid w:val="001C07CE"/>
    <w:rsid w:val="001C0E8E"/>
    <w:rsid w:val="001C1874"/>
    <w:rsid w:val="001C242D"/>
    <w:rsid w:val="001C5389"/>
    <w:rsid w:val="001C645F"/>
    <w:rsid w:val="001C6AF3"/>
    <w:rsid w:val="001C7560"/>
    <w:rsid w:val="001D7927"/>
    <w:rsid w:val="001D795C"/>
    <w:rsid w:val="001D7F53"/>
    <w:rsid w:val="001E0291"/>
    <w:rsid w:val="001E0754"/>
    <w:rsid w:val="001E094F"/>
    <w:rsid w:val="001E21B5"/>
    <w:rsid w:val="001E594F"/>
    <w:rsid w:val="001E6236"/>
    <w:rsid w:val="001E7CC6"/>
    <w:rsid w:val="001E7D6F"/>
    <w:rsid w:val="001F05C0"/>
    <w:rsid w:val="001F4DFD"/>
    <w:rsid w:val="001F6F11"/>
    <w:rsid w:val="00200BB7"/>
    <w:rsid w:val="00201361"/>
    <w:rsid w:val="00204095"/>
    <w:rsid w:val="00205679"/>
    <w:rsid w:val="0020576A"/>
    <w:rsid w:val="002058E8"/>
    <w:rsid w:val="00205A6D"/>
    <w:rsid w:val="00210E7B"/>
    <w:rsid w:val="00211938"/>
    <w:rsid w:val="002126DD"/>
    <w:rsid w:val="00214174"/>
    <w:rsid w:val="00220189"/>
    <w:rsid w:val="00222DD8"/>
    <w:rsid w:val="00223835"/>
    <w:rsid w:val="00223D86"/>
    <w:rsid w:val="002249F8"/>
    <w:rsid w:val="0023166D"/>
    <w:rsid w:val="00232693"/>
    <w:rsid w:val="00233418"/>
    <w:rsid w:val="00234449"/>
    <w:rsid w:val="0023446A"/>
    <w:rsid w:val="002351D4"/>
    <w:rsid w:val="002376ED"/>
    <w:rsid w:val="00237C8D"/>
    <w:rsid w:val="00237F16"/>
    <w:rsid w:val="00241C9A"/>
    <w:rsid w:val="00242051"/>
    <w:rsid w:val="00252C4F"/>
    <w:rsid w:val="00261AD7"/>
    <w:rsid w:val="00262E09"/>
    <w:rsid w:val="002646F3"/>
    <w:rsid w:val="00270F5D"/>
    <w:rsid w:val="00272E9F"/>
    <w:rsid w:val="00274536"/>
    <w:rsid w:val="0027616B"/>
    <w:rsid w:val="00276E36"/>
    <w:rsid w:val="002810E5"/>
    <w:rsid w:val="00285028"/>
    <w:rsid w:val="00287CAA"/>
    <w:rsid w:val="002920A4"/>
    <w:rsid w:val="00292ED8"/>
    <w:rsid w:val="0029344F"/>
    <w:rsid w:val="002957A4"/>
    <w:rsid w:val="0029651A"/>
    <w:rsid w:val="002A115F"/>
    <w:rsid w:val="002A46F8"/>
    <w:rsid w:val="002A4B00"/>
    <w:rsid w:val="002A65D6"/>
    <w:rsid w:val="002A6F80"/>
    <w:rsid w:val="002A6FD9"/>
    <w:rsid w:val="002B0C22"/>
    <w:rsid w:val="002B1BD5"/>
    <w:rsid w:val="002B3146"/>
    <w:rsid w:val="002B31C6"/>
    <w:rsid w:val="002B37DF"/>
    <w:rsid w:val="002C0EB3"/>
    <w:rsid w:val="002C0EEF"/>
    <w:rsid w:val="002C26A2"/>
    <w:rsid w:val="002C3FC6"/>
    <w:rsid w:val="002C5605"/>
    <w:rsid w:val="002D0D0B"/>
    <w:rsid w:val="002D1661"/>
    <w:rsid w:val="002D4533"/>
    <w:rsid w:val="002D61FD"/>
    <w:rsid w:val="002D6715"/>
    <w:rsid w:val="002D67FA"/>
    <w:rsid w:val="002D6A5E"/>
    <w:rsid w:val="002D6A84"/>
    <w:rsid w:val="002D723C"/>
    <w:rsid w:val="002E022C"/>
    <w:rsid w:val="002E1B32"/>
    <w:rsid w:val="002E5983"/>
    <w:rsid w:val="002E5D98"/>
    <w:rsid w:val="002E7034"/>
    <w:rsid w:val="002E70C6"/>
    <w:rsid w:val="002F004F"/>
    <w:rsid w:val="002F0A64"/>
    <w:rsid w:val="002F11E0"/>
    <w:rsid w:val="002F31E4"/>
    <w:rsid w:val="002F3DCF"/>
    <w:rsid w:val="002F46D8"/>
    <w:rsid w:val="002F6B3E"/>
    <w:rsid w:val="002F6FF3"/>
    <w:rsid w:val="002F78BA"/>
    <w:rsid w:val="00300516"/>
    <w:rsid w:val="00300DE8"/>
    <w:rsid w:val="003029E5"/>
    <w:rsid w:val="00306DF7"/>
    <w:rsid w:val="00310658"/>
    <w:rsid w:val="00311D8B"/>
    <w:rsid w:val="00314121"/>
    <w:rsid w:val="00315570"/>
    <w:rsid w:val="0031671E"/>
    <w:rsid w:val="003170D4"/>
    <w:rsid w:val="00317E3F"/>
    <w:rsid w:val="00321425"/>
    <w:rsid w:val="00321687"/>
    <w:rsid w:val="00330757"/>
    <w:rsid w:val="00331EF4"/>
    <w:rsid w:val="003338A5"/>
    <w:rsid w:val="003378D0"/>
    <w:rsid w:val="0034210B"/>
    <w:rsid w:val="00342EA9"/>
    <w:rsid w:val="00344FDC"/>
    <w:rsid w:val="00345953"/>
    <w:rsid w:val="003460EE"/>
    <w:rsid w:val="0034704A"/>
    <w:rsid w:val="00347279"/>
    <w:rsid w:val="0034786C"/>
    <w:rsid w:val="00350F1E"/>
    <w:rsid w:val="003516D8"/>
    <w:rsid w:val="00352380"/>
    <w:rsid w:val="003538C1"/>
    <w:rsid w:val="00353E0F"/>
    <w:rsid w:val="00354436"/>
    <w:rsid w:val="00354E69"/>
    <w:rsid w:val="00355BAA"/>
    <w:rsid w:val="00356879"/>
    <w:rsid w:val="003572C0"/>
    <w:rsid w:val="00357496"/>
    <w:rsid w:val="00357813"/>
    <w:rsid w:val="0036034E"/>
    <w:rsid w:val="003611EF"/>
    <w:rsid w:val="003630E7"/>
    <w:rsid w:val="00364235"/>
    <w:rsid w:val="0036475B"/>
    <w:rsid w:val="0036561B"/>
    <w:rsid w:val="00371E35"/>
    <w:rsid w:val="00372950"/>
    <w:rsid w:val="003748CB"/>
    <w:rsid w:val="0037496E"/>
    <w:rsid w:val="003760D4"/>
    <w:rsid w:val="00376C97"/>
    <w:rsid w:val="0038010E"/>
    <w:rsid w:val="003803EE"/>
    <w:rsid w:val="00384E67"/>
    <w:rsid w:val="00390BE8"/>
    <w:rsid w:val="0039123C"/>
    <w:rsid w:val="00391A70"/>
    <w:rsid w:val="00391B54"/>
    <w:rsid w:val="00391C3F"/>
    <w:rsid w:val="0039275B"/>
    <w:rsid w:val="00393470"/>
    <w:rsid w:val="003A26D4"/>
    <w:rsid w:val="003A2D5B"/>
    <w:rsid w:val="003A4AA1"/>
    <w:rsid w:val="003A6E1C"/>
    <w:rsid w:val="003A6F1E"/>
    <w:rsid w:val="003A7E38"/>
    <w:rsid w:val="003B09D2"/>
    <w:rsid w:val="003B25CB"/>
    <w:rsid w:val="003B2F39"/>
    <w:rsid w:val="003B46CC"/>
    <w:rsid w:val="003B5894"/>
    <w:rsid w:val="003B6227"/>
    <w:rsid w:val="003B79EC"/>
    <w:rsid w:val="003C2ABA"/>
    <w:rsid w:val="003C3556"/>
    <w:rsid w:val="003C5386"/>
    <w:rsid w:val="003C73AA"/>
    <w:rsid w:val="003D4633"/>
    <w:rsid w:val="003D6635"/>
    <w:rsid w:val="003E0CB2"/>
    <w:rsid w:val="003E269A"/>
    <w:rsid w:val="003E5CD8"/>
    <w:rsid w:val="003E7330"/>
    <w:rsid w:val="003F024C"/>
    <w:rsid w:val="003F0486"/>
    <w:rsid w:val="003F1823"/>
    <w:rsid w:val="003F5678"/>
    <w:rsid w:val="003F6AD4"/>
    <w:rsid w:val="0040040F"/>
    <w:rsid w:val="00400547"/>
    <w:rsid w:val="00401D7A"/>
    <w:rsid w:val="004021C2"/>
    <w:rsid w:val="00404DA3"/>
    <w:rsid w:val="00405C3D"/>
    <w:rsid w:val="00406D8A"/>
    <w:rsid w:val="004100A7"/>
    <w:rsid w:val="00410FDC"/>
    <w:rsid w:val="00411AA3"/>
    <w:rsid w:val="0041238D"/>
    <w:rsid w:val="00413045"/>
    <w:rsid w:val="0041357B"/>
    <w:rsid w:val="00415B40"/>
    <w:rsid w:val="00417651"/>
    <w:rsid w:val="0042390A"/>
    <w:rsid w:val="00423C7D"/>
    <w:rsid w:val="00425AD5"/>
    <w:rsid w:val="004277F0"/>
    <w:rsid w:val="004329C9"/>
    <w:rsid w:val="00434CA3"/>
    <w:rsid w:val="00443AF7"/>
    <w:rsid w:val="00444D50"/>
    <w:rsid w:val="004460CB"/>
    <w:rsid w:val="004473AA"/>
    <w:rsid w:val="0044782B"/>
    <w:rsid w:val="00450C87"/>
    <w:rsid w:val="00452AAF"/>
    <w:rsid w:val="004539CA"/>
    <w:rsid w:val="00453C33"/>
    <w:rsid w:val="00461559"/>
    <w:rsid w:val="00462C4D"/>
    <w:rsid w:val="004635B7"/>
    <w:rsid w:val="00463BA4"/>
    <w:rsid w:val="0046744E"/>
    <w:rsid w:val="0047054A"/>
    <w:rsid w:val="00470A9B"/>
    <w:rsid w:val="00471F30"/>
    <w:rsid w:val="00472E0A"/>
    <w:rsid w:val="00473F58"/>
    <w:rsid w:val="00474725"/>
    <w:rsid w:val="00481CA5"/>
    <w:rsid w:val="0048431E"/>
    <w:rsid w:val="0048470E"/>
    <w:rsid w:val="00484EDC"/>
    <w:rsid w:val="0049274D"/>
    <w:rsid w:val="00496D63"/>
    <w:rsid w:val="00497E07"/>
    <w:rsid w:val="004A25B8"/>
    <w:rsid w:val="004A376D"/>
    <w:rsid w:val="004A3B4F"/>
    <w:rsid w:val="004A3C93"/>
    <w:rsid w:val="004A3FAF"/>
    <w:rsid w:val="004A5374"/>
    <w:rsid w:val="004B0B48"/>
    <w:rsid w:val="004B3D56"/>
    <w:rsid w:val="004B448A"/>
    <w:rsid w:val="004B646D"/>
    <w:rsid w:val="004B77CA"/>
    <w:rsid w:val="004B7923"/>
    <w:rsid w:val="004C0282"/>
    <w:rsid w:val="004C07C3"/>
    <w:rsid w:val="004C129C"/>
    <w:rsid w:val="004C2FC5"/>
    <w:rsid w:val="004C2FFE"/>
    <w:rsid w:val="004C35AA"/>
    <w:rsid w:val="004C36CF"/>
    <w:rsid w:val="004C5202"/>
    <w:rsid w:val="004C5AE3"/>
    <w:rsid w:val="004C6372"/>
    <w:rsid w:val="004C6F5C"/>
    <w:rsid w:val="004C7598"/>
    <w:rsid w:val="004C7EC7"/>
    <w:rsid w:val="004C7FFC"/>
    <w:rsid w:val="004D2339"/>
    <w:rsid w:val="004D27DF"/>
    <w:rsid w:val="004D30BA"/>
    <w:rsid w:val="004D3190"/>
    <w:rsid w:val="004D3993"/>
    <w:rsid w:val="004D41C4"/>
    <w:rsid w:val="004D76ED"/>
    <w:rsid w:val="004E1287"/>
    <w:rsid w:val="004E351D"/>
    <w:rsid w:val="004E3911"/>
    <w:rsid w:val="004E42FD"/>
    <w:rsid w:val="004F0ABE"/>
    <w:rsid w:val="004F0C21"/>
    <w:rsid w:val="004F6893"/>
    <w:rsid w:val="004F7A5B"/>
    <w:rsid w:val="00501EFC"/>
    <w:rsid w:val="0050348A"/>
    <w:rsid w:val="00504BA9"/>
    <w:rsid w:val="00511385"/>
    <w:rsid w:val="00516015"/>
    <w:rsid w:val="0051721A"/>
    <w:rsid w:val="005172E7"/>
    <w:rsid w:val="0051745F"/>
    <w:rsid w:val="00522E71"/>
    <w:rsid w:val="005277F9"/>
    <w:rsid w:val="00530DD9"/>
    <w:rsid w:val="00531C17"/>
    <w:rsid w:val="00531D7E"/>
    <w:rsid w:val="00533D81"/>
    <w:rsid w:val="005402ED"/>
    <w:rsid w:val="00541BC6"/>
    <w:rsid w:val="005422A5"/>
    <w:rsid w:val="00544CB6"/>
    <w:rsid w:val="00545469"/>
    <w:rsid w:val="005455E4"/>
    <w:rsid w:val="0055199F"/>
    <w:rsid w:val="00552100"/>
    <w:rsid w:val="0055243B"/>
    <w:rsid w:val="00552638"/>
    <w:rsid w:val="00553239"/>
    <w:rsid w:val="00553B4B"/>
    <w:rsid w:val="00555F6B"/>
    <w:rsid w:val="005564F0"/>
    <w:rsid w:val="00556B30"/>
    <w:rsid w:val="00556E87"/>
    <w:rsid w:val="00562EE8"/>
    <w:rsid w:val="00567644"/>
    <w:rsid w:val="00567C5A"/>
    <w:rsid w:val="005714D0"/>
    <w:rsid w:val="0057436C"/>
    <w:rsid w:val="005747AD"/>
    <w:rsid w:val="00574C95"/>
    <w:rsid w:val="005775D2"/>
    <w:rsid w:val="005806E2"/>
    <w:rsid w:val="00580934"/>
    <w:rsid w:val="0058328C"/>
    <w:rsid w:val="00587630"/>
    <w:rsid w:val="005877C7"/>
    <w:rsid w:val="00587E09"/>
    <w:rsid w:val="0059064C"/>
    <w:rsid w:val="00590729"/>
    <w:rsid w:val="00590B93"/>
    <w:rsid w:val="0059358D"/>
    <w:rsid w:val="00595047"/>
    <w:rsid w:val="00596DF2"/>
    <w:rsid w:val="00596EFF"/>
    <w:rsid w:val="005A0536"/>
    <w:rsid w:val="005A075E"/>
    <w:rsid w:val="005A53AF"/>
    <w:rsid w:val="005A6482"/>
    <w:rsid w:val="005B1450"/>
    <w:rsid w:val="005B2515"/>
    <w:rsid w:val="005D1EF5"/>
    <w:rsid w:val="005D2955"/>
    <w:rsid w:val="005D5508"/>
    <w:rsid w:val="005D6F79"/>
    <w:rsid w:val="005D7AA8"/>
    <w:rsid w:val="005E26B4"/>
    <w:rsid w:val="005E4374"/>
    <w:rsid w:val="005E50E5"/>
    <w:rsid w:val="005E5834"/>
    <w:rsid w:val="005E5861"/>
    <w:rsid w:val="005E6D71"/>
    <w:rsid w:val="005E7E47"/>
    <w:rsid w:val="005F1ED0"/>
    <w:rsid w:val="006000BD"/>
    <w:rsid w:val="00602FAB"/>
    <w:rsid w:val="006044E5"/>
    <w:rsid w:val="00605043"/>
    <w:rsid w:val="00606529"/>
    <w:rsid w:val="006065AC"/>
    <w:rsid w:val="00610947"/>
    <w:rsid w:val="006135F4"/>
    <w:rsid w:val="00613700"/>
    <w:rsid w:val="006146D0"/>
    <w:rsid w:val="006149CC"/>
    <w:rsid w:val="00614EBE"/>
    <w:rsid w:val="0061580C"/>
    <w:rsid w:val="00623221"/>
    <w:rsid w:val="00624693"/>
    <w:rsid w:val="00633351"/>
    <w:rsid w:val="00634384"/>
    <w:rsid w:val="006366CC"/>
    <w:rsid w:val="00640FD0"/>
    <w:rsid w:val="00641E8E"/>
    <w:rsid w:val="0064255E"/>
    <w:rsid w:val="006429AB"/>
    <w:rsid w:val="00642C3D"/>
    <w:rsid w:val="0064307E"/>
    <w:rsid w:val="0064777A"/>
    <w:rsid w:val="006527EA"/>
    <w:rsid w:val="00656D4B"/>
    <w:rsid w:val="006611CF"/>
    <w:rsid w:val="00663050"/>
    <w:rsid w:val="006631CF"/>
    <w:rsid w:val="006676BB"/>
    <w:rsid w:val="006700B4"/>
    <w:rsid w:val="006713E0"/>
    <w:rsid w:val="0067215A"/>
    <w:rsid w:val="00672C23"/>
    <w:rsid w:val="0067458D"/>
    <w:rsid w:val="00674ADB"/>
    <w:rsid w:val="006809B9"/>
    <w:rsid w:val="006825FE"/>
    <w:rsid w:val="006832C6"/>
    <w:rsid w:val="00684701"/>
    <w:rsid w:val="00686F2D"/>
    <w:rsid w:val="00687352"/>
    <w:rsid w:val="0069477C"/>
    <w:rsid w:val="006975D9"/>
    <w:rsid w:val="006A1651"/>
    <w:rsid w:val="006A17E5"/>
    <w:rsid w:val="006A48A8"/>
    <w:rsid w:val="006B43E1"/>
    <w:rsid w:val="006B6AD3"/>
    <w:rsid w:val="006B7ED5"/>
    <w:rsid w:val="006C1BBD"/>
    <w:rsid w:val="006C2342"/>
    <w:rsid w:val="006C5004"/>
    <w:rsid w:val="006C5AA2"/>
    <w:rsid w:val="006D3790"/>
    <w:rsid w:val="006D3827"/>
    <w:rsid w:val="006D4DEA"/>
    <w:rsid w:val="006E4452"/>
    <w:rsid w:val="006E5B8A"/>
    <w:rsid w:val="006E5EDE"/>
    <w:rsid w:val="006E60F6"/>
    <w:rsid w:val="006E69B3"/>
    <w:rsid w:val="006E6C4C"/>
    <w:rsid w:val="006E7121"/>
    <w:rsid w:val="006E79F7"/>
    <w:rsid w:val="006F05B9"/>
    <w:rsid w:val="006F2A23"/>
    <w:rsid w:val="006F41D1"/>
    <w:rsid w:val="006F4524"/>
    <w:rsid w:val="007018E3"/>
    <w:rsid w:val="00701B8B"/>
    <w:rsid w:val="00702C59"/>
    <w:rsid w:val="0070357B"/>
    <w:rsid w:val="00703D4F"/>
    <w:rsid w:val="00704022"/>
    <w:rsid w:val="0070508A"/>
    <w:rsid w:val="00721686"/>
    <w:rsid w:val="00721897"/>
    <w:rsid w:val="00721B44"/>
    <w:rsid w:val="00721B9A"/>
    <w:rsid w:val="00722C9B"/>
    <w:rsid w:val="00722F25"/>
    <w:rsid w:val="00722F79"/>
    <w:rsid w:val="007239D7"/>
    <w:rsid w:val="0072470C"/>
    <w:rsid w:val="00725A49"/>
    <w:rsid w:val="00726C3A"/>
    <w:rsid w:val="00727421"/>
    <w:rsid w:val="00730F08"/>
    <w:rsid w:val="0073106E"/>
    <w:rsid w:val="007312BB"/>
    <w:rsid w:val="0073331E"/>
    <w:rsid w:val="00737197"/>
    <w:rsid w:val="00741EEC"/>
    <w:rsid w:val="00742B44"/>
    <w:rsid w:val="00743394"/>
    <w:rsid w:val="00744624"/>
    <w:rsid w:val="00744734"/>
    <w:rsid w:val="00750127"/>
    <w:rsid w:val="007509F8"/>
    <w:rsid w:val="00750C63"/>
    <w:rsid w:val="00751AE8"/>
    <w:rsid w:val="00753790"/>
    <w:rsid w:val="007541FA"/>
    <w:rsid w:val="007548B0"/>
    <w:rsid w:val="00754D83"/>
    <w:rsid w:val="00754E5A"/>
    <w:rsid w:val="00756151"/>
    <w:rsid w:val="00756711"/>
    <w:rsid w:val="0075687A"/>
    <w:rsid w:val="00757DA1"/>
    <w:rsid w:val="00761663"/>
    <w:rsid w:val="00771DE7"/>
    <w:rsid w:val="00772318"/>
    <w:rsid w:val="00773173"/>
    <w:rsid w:val="00776CEB"/>
    <w:rsid w:val="00776F5F"/>
    <w:rsid w:val="0077729A"/>
    <w:rsid w:val="00783AEC"/>
    <w:rsid w:val="00787683"/>
    <w:rsid w:val="00791289"/>
    <w:rsid w:val="00795152"/>
    <w:rsid w:val="007951CE"/>
    <w:rsid w:val="00795847"/>
    <w:rsid w:val="00797917"/>
    <w:rsid w:val="00797A30"/>
    <w:rsid w:val="007A06BB"/>
    <w:rsid w:val="007A07AD"/>
    <w:rsid w:val="007A6463"/>
    <w:rsid w:val="007B08D9"/>
    <w:rsid w:val="007B1770"/>
    <w:rsid w:val="007B5C0D"/>
    <w:rsid w:val="007B7C78"/>
    <w:rsid w:val="007C077C"/>
    <w:rsid w:val="007C090E"/>
    <w:rsid w:val="007C128D"/>
    <w:rsid w:val="007C1B36"/>
    <w:rsid w:val="007C1BB4"/>
    <w:rsid w:val="007C498D"/>
    <w:rsid w:val="007C6285"/>
    <w:rsid w:val="007C6395"/>
    <w:rsid w:val="007C7F60"/>
    <w:rsid w:val="007D05C5"/>
    <w:rsid w:val="007D1319"/>
    <w:rsid w:val="007D15DE"/>
    <w:rsid w:val="007D39A4"/>
    <w:rsid w:val="007D54F6"/>
    <w:rsid w:val="007D61A3"/>
    <w:rsid w:val="007E059B"/>
    <w:rsid w:val="007E187F"/>
    <w:rsid w:val="007E43FC"/>
    <w:rsid w:val="007E44EE"/>
    <w:rsid w:val="007E485F"/>
    <w:rsid w:val="007E52E1"/>
    <w:rsid w:val="007E5396"/>
    <w:rsid w:val="007E5EE6"/>
    <w:rsid w:val="007E64C0"/>
    <w:rsid w:val="007E6B05"/>
    <w:rsid w:val="007E772D"/>
    <w:rsid w:val="007F2052"/>
    <w:rsid w:val="007F293E"/>
    <w:rsid w:val="007F4C76"/>
    <w:rsid w:val="007F5FD4"/>
    <w:rsid w:val="007F6AA4"/>
    <w:rsid w:val="007F721D"/>
    <w:rsid w:val="00801D04"/>
    <w:rsid w:val="008035FA"/>
    <w:rsid w:val="008053F5"/>
    <w:rsid w:val="0080596F"/>
    <w:rsid w:val="0081072A"/>
    <w:rsid w:val="00811517"/>
    <w:rsid w:val="008118B3"/>
    <w:rsid w:val="00811BC3"/>
    <w:rsid w:val="0081277B"/>
    <w:rsid w:val="00812B48"/>
    <w:rsid w:val="00814851"/>
    <w:rsid w:val="00815729"/>
    <w:rsid w:val="00816F3F"/>
    <w:rsid w:val="0081700F"/>
    <w:rsid w:val="008170A3"/>
    <w:rsid w:val="00820C0F"/>
    <w:rsid w:val="00826CA8"/>
    <w:rsid w:val="00826D60"/>
    <w:rsid w:val="00827093"/>
    <w:rsid w:val="0082789F"/>
    <w:rsid w:val="00827DB0"/>
    <w:rsid w:val="00833BB6"/>
    <w:rsid w:val="008352A8"/>
    <w:rsid w:val="00837285"/>
    <w:rsid w:val="00841845"/>
    <w:rsid w:val="00841A77"/>
    <w:rsid w:val="00851707"/>
    <w:rsid w:val="00851A79"/>
    <w:rsid w:val="00852BBC"/>
    <w:rsid w:val="0086002B"/>
    <w:rsid w:val="00860500"/>
    <w:rsid w:val="00860EFA"/>
    <w:rsid w:val="00862349"/>
    <w:rsid w:val="008635AD"/>
    <w:rsid w:val="00864AB7"/>
    <w:rsid w:val="008656F5"/>
    <w:rsid w:val="00866792"/>
    <w:rsid w:val="00870243"/>
    <w:rsid w:val="008771E1"/>
    <w:rsid w:val="00877822"/>
    <w:rsid w:val="00880692"/>
    <w:rsid w:val="00882D73"/>
    <w:rsid w:val="00883A57"/>
    <w:rsid w:val="00883B53"/>
    <w:rsid w:val="00886252"/>
    <w:rsid w:val="00887FA7"/>
    <w:rsid w:val="0089514B"/>
    <w:rsid w:val="00897B91"/>
    <w:rsid w:val="008A5C61"/>
    <w:rsid w:val="008A6436"/>
    <w:rsid w:val="008A7387"/>
    <w:rsid w:val="008B0199"/>
    <w:rsid w:val="008B04D1"/>
    <w:rsid w:val="008B183F"/>
    <w:rsid w:val="008B568E"/>
    <w:rsid w:val="008B6101"/>
    <w:rsid w:val="008B71B0"/>
    <w:rsid w:val="008C2462"/>
    <w:rsid w:val="008C2785"/>
    <w:rsid w:val="008C3D48"/>
    <w:rsid w:val="008C5379"/>
    <w:rsid w:val="008C674A"/>
    <w:rsid w:val="008C6D7C"/>
    <w:rsid w:val="008C7315"/>
    <w:rsid w:val="008C7C75"/>
    <w:rsid w:val="008D1C4E"/>
    <w:rsid w:val="008D7C61"/>
    <w:rsid w:val="008E1E7C"/>
    <w:rsid w:val="008E43A9"/>
    <w:rsid w:val="008E6DFA"/>
    <w:rsid w:val="008E72AA"/>
    <w:rsid w:val="008F0965"/>
    <w:rsid w:val="008F0D3C"/>
    <w:rsid w:val="008F56E3"/>
    <w:rsid w:val="008F58B6"/>
    <w:rsid w:val="008F5CBB"/>
    <w:rsid w:val="009014FA"/>
    <w:rsid w:val="00902C68"/>
    <w:rsid w:val="00905A08"/>
    <w:rsid w:val="00907CF6"/>
    <w:rsid w:val="00911086"/>
    <w:rsid w:val="0091175D"/>
    <w:rsid w:val="00911C33"/>
    <w:rsid w:val="00915A1C"/>
    <w:rsid w:val="00920D7C"/>
    <w:rsid w:val="00921203"/>
    <w:rsid w:val="00922104"/>
    <w:rsid w:val="009232EC"/>
    <w:rsid w:val="00924CB2"/>
    <w:rsid w:val="00930A57"/>
    <w:rsid w:val="00934075"/>
    <w:rsid w:val="009340F9"/>
    <w:rsid w:val="00935409"/>
    <w:rsid w:val="00935DC4"/>
    <w:rsid w:val="00935F89"/>
    <w:rsid w:val="00940082"/>
    <w:rsid w:val="0094207F"/>
    <w:rsid w:val="00943792"/>
    <w:rsid w:val="0094542B"/>
    <w:rsid w:val="0094774A"/>
    <w:rsid w:val="00947BD9"/>
    <w:rsid w:val="00950CA2"/>
    <w:rsid w:val="00950FD2"/>
    <w:rsid w:val="00951ED4"/>
    <w:rsid w:val="00952D4F"/>
    <w:rsid w:val="00952F39"/>
    <w:rsid w:val="009569F4"/>
    <w:rsid w:val="00962D8B"/>
    <w:rsid w:val="00963779"/>
    <w:rsid w:val="0096405F"/>
    <w:rsid w:val="009659DF"/>
    <w:rsid w:val="0097023D"/>
    <w:rsid w:val="0097288D"/>
    <w:rsid w:val="00972E06"/>
    <w:rsid w:val="00975AC9"/>
    <w:rsid w:val="00980150"/>
    <w:rsid w:val="0098045E"/>
    <w:rsid w:val="00981E72"/>
    <w:rsid w:val="00983F76"/>
    <w:rsid w:val="009840A5"/>
    <w:rsid w:val="009851DF"/>
    <w:rsid w:val="0098521D"/>
    <w:rsid w:val="009854CB"/>
    <w:rsid w:val="00985E25"/>
    <w:rsid w:val="009871F1"/>
    <w:rsid w:val="00987B3B"/>
    <w:rsid w:val="009907CD"/>
    <w:rsid w:val="00990E02"/>
    <w:rsid w:val="0099142D"/>
    <w:rsid w:val="009916A4"/>
    <w:rsid w:val="00992914"/>
    <w:rsid w:val="009937CD"/>
    <w:rsid w:val="00996E16"/>
    <w:rsid w:val="00997059"/>
    <w:rsid w:val="009A07D7"/>
    <w:rsid w:val="009A1A23"/>
    <w:rsid w:val="009A386D"/>
    <w:rsid w:val="009A505C"/>
    <w:rsid w:val="009A5905"/>
    <w:rsid w:val="009A7AE6"/>
    <w:rsid w:val="009B2927"/>
    <w:rsid w:val="009B58C0"/>
    <w:rsid w:val="009B5FF9"/>
    <w:rsid w:val="009B6157"/>
    <w:rsid w:val="009B669C"/>
    <w:rsid w:val="009B70B7"/>
    <w:rsid w:val="009B7BE2"/>
    <w:rsid w:val="009C0B01"/>
    <w:rsid w:val="009C0FAB"/>
    <w:rsid w:val="009C3494"/>
    <w:rsid w:val="009C47A3"/>
    <w:rsid w:val="009C56EB"/>
    <w:rsid w:val="009C5B4A"/>
    <w:rsid w:val="009C6658"/>
    <w:rsid w:val="009D1975"/>
    <w:rsid w:val="009D2F22"/>
    <w:rsid w:val="009D36E6"/>
    <w:rsid w:val="009D3AA9"/>
    <w:rsid w:val="009E1FB2"/>
    <w:rsid w:val="009E287A"/>
    <w:rsid w:val="009E2BA9"/>
    <w:rsid w:val="009E7F12"/>
    <w:rsid w:val="009F2AFC"/>
    <w:rsid w:val="009F7011"/>
    <w:rsid w:val="00A0315E"/>
    <w:rsid w:val="00A06172"/>
    <w:rsid w:val="00A0640C"/>
    <w:rsid w:val="00A124A8"/>
    <w:rsid w:val="00A13159"/>
    <w:rsid w:val="00A13AE9"/>
    <w:rsid w:val="00A159DF"/>
    <w:rsid w:val="00A15FA0"/>
    <w:rsid w:val="00A178CD"/>
    <w:rsid w:val="00A17F30"/>
    <w:rsid w:val="00A22A0D"/>
    <w:rsid w:val="00A31CDC"/>
    <w:rsid w:val="00A34946"/>
    <w:rsid w:val="00A34C53"/>
    <w:rsid w:val="00A362DE"/>
    <w:rsid w:val="00A41634"/>
    <w:rsid w:val="00A43362"/>
    <w:rsid w:val="00A46044"/>
    <w:rsid w:val="00A467CA"/>
    <w:rsid w:val="00A5000B"/>
    <w:rsid w:val="00A50311"/>
    <w:rsid w:val="00A5083E"/>
    <w:rsid w:val="00A50F95"/>
    <w:rsid w:val="00A511D0"/>
    <w:rsid w:val="00A51F60"/>
    <w:rsid w:val="00A543EB"/>
    <w:rsid w:val="00A5537C"/>
    <w:rsid w:val="00A62785"/>
    <w:rsid w:val="00A6408D"/>
    <w:rsid w:val="00A64C5C"/>
    <w:rsid w:val="00A64E08"/>
    <w:rsid w:val="00A662C7"/>
    <w:rsid w:val="00A675F2"/>
    <w:rsid w:val="00A7325D"/>
    <w:rsid w:val="00A73C35"/>
    <w:rsid w:val="00A75437"/>
    <w:rsid w:val="00A80097"/>
    <w:rsid w:val="00A832EE"/>
    <w:rsid w:val="00A84223"/>
    <w:rsid w:val="00A866BD"/>
    <w:rsid w:val="00A86969"/>
    <w:rsid w:val="00A87AD1"/>
    <w:rsid w:val="00A90F72"/>
    <w:rsid w:val="00A933D3"/>
    <w:rsid w:val="00A93C08"/>
    <w:rsid w:val="00A93F99"/>
    <w:rsid w:val="00A979A1"/>
    <w:rsid w:val="00AA13C7"/>
    <w:rsid w:val="00AA160F"/>
    <w:rsid w:val="00AA3F61"/>
    <w:rsid w:val="00AA44E4"/>
    <w:rsid w:val="00AA7EA1"/>
    <w:rsid w:val="00AB0C0E"/>
    <w:rsid w:val="00AB0C5C"/>
    <w:rsid w:val="00AB1DDD"/>
    <w:rsid w:val="00AC4BF4"/>
    <w:rsid w:val="00AC7297"/>
    <w:rsid w:val="00AD1253"/>
    <w:rsid w:val="00AD5860"/>
    <w:rsid w:val="00AD6387"/>
    <w:rsid w:val="00AE1AC1"/>
    <w:rsid w:val="00AE42AF"/>
    <w:rsid w:val="00AE4A72"/>
    <w:rsid w:val="00AF05F4"/>
    <w:rsid w:val="00AF291C"/>
    <w:rsid w:val="00AF2E7F"/>
    <w:rsid w:val="00AF5F4A"/>
    <w:rsid w:val="00AF628D"/>
    <w:rsid w:val="00AF70D3"/>
    <w:rsid w:val="00AF778C"/>
    <w:rsid w:val="00AF79C4"/>
    <w:rsid w:val="00B01712"/>
    <w:rsid w:val="00B018A5"/>
    <w:rsid w:val="00B027A7"/>
    <w:rsid w:val="00B0666D"/>
    <w:rsid w:val="00B07CE3"/>
    <w:rsid w:val="00B07EF7"/>
    <w:rsid w:val="00B1035E"/>
    <w:rsid w:val="00B107F8"/>
    <w:rsid w:val="00B125A8"/>
    <w:rsid w:val="00B12D84"/>
    <w:rsid w:val="00B1305C"/>
    <w:rsid w:val="00B13FB1"/>
    <w:rsid w:val="00B146B1"/>
    <w:rsid w:val="00B1569C"/>
    <w:rsid w:val="00B22DCF"/>
    <w:rsid w:val="00B23286"/>
    <w:rsid w:val="00B2404F"/>
    <w:rsid w:val="00B2430E"/>
    <w:rsid w:val="00B24864"/>
    <w:rsid w:val="00B253ED"/>
    <w:rsid w:val="00B3064D"/>
    <w:rsid w:val="00B31E23"/>
    <w:rsid w:val="00B31F80"/>
    <w:rsid w:val="00B321EB"/>
    <w:rsid w:val="00B33DE5"/>
    <w:rsid w:val="00B353CC"/>
    <w:rsid w:val="00B35E9D"/>
    <w:rsid w:val="00B36B6E"/>
    <w:rsid w:val="00B37BBB"/>
    <w:rsid w:val="00B37D36"/>
    <w:rsid w:val="00B40938"/>
    <w:rsid w:val="00B43147"/>
    <w:rsid w:val="00B45A8B"/>
    <w:rsid w:val="00B46D9E"/>
    <w:rsid w:val="00B50203"/>
    <w:rsid w:val="00B56868"/>
    <w:rsid w:val="00B61357"/>
    <w:rsid w:val="00B6486E"/>
    <w:rsid w:val="00B70053"/>
    <w:rsid w:val="00B70F9D"/>
    <w:rsid w:val="00B7195A"/>
    <w:rsid w:val="00B737E2"/>
    <w:rsid w:val="00B75461"/>
    <w:rsid w:val="00B764D2"/>
    <w:rsid w:val="00B82725"/>
    <w:rsid w:val="00B83EB1"/>
    <w:rsid w:val="00B84847"/>
    <w:rsid w:val="00B8530F"/>
    <w:rsid w:val="00B85D86"/>
    <w:rsid w:val="00B8618C"/>
    <w:rsid w:val="00B87D93"/>
    <w:rsid w:val="00B901FA"/>
    <w:rsid w:val="00B9315C"/>
    <w:rsid w:val="00B93BE5"/>
    <w:rsid w:val="00B947AA"/>
    <w:rsid w:val="00B958A9"/>
    <w:rsid w:val="00B963C7"/>
    <w:rsid w:val="00B976B2"/>
    <w:rsid w:val="00BA05F5"/>
    <w:rsid w:val="00BA0A0B"/>
    <w:rsid w:val="00BA0D8C"/>
    <w:rsid w:val="00BA13A2"/>
    <w:rsid w:val="00BA587E"/>
    <w:rsid w:val="00BA7D8B"/>
    <w:rsid w:val="00BB1021"/>
    <w:rsid w:val="00BB21D8"/>
    <w:rsid w:val="00BB296E"/>
    <w:rsid w:val="00BB3363"/>
    <w:rsid w:val="00BB3B00"/>
    <w:rsid w:val="00BB3BD3"/>
    <w:rsid w:val="00BB5425"/>
    <w:rsid w:val="00BB6B06"/>
    <w:rsid w:val="00BC0605"/>
    <w:rsid w:val="00BC0CE6"/>
    <w:rsid w:val="00BC6E3F"/>
    <w:rsid w:val="00BC76CD"/>
    <w:rsid w:val="00BD0E6C"/>
    <w:rsid w:val="00BD2B28"/>
    <w:rsid w:val="00BD2DD0"/>
    <w:rsid w:val="00BD728B"/>
    <w:rsid w:val="00BE008C"/>
    <w:rsid w:val="00BE1CB7"/>
    <w:rsid w:val="00BE53E7"/>
    <w:rsid w:val="00BE5566"/>
    <w:rsid w:val="00BF0415"/>
    <w:rsid w:val="00BF0B7A"/>
    <w:rsid w:val="00BF0D65"/>
    <w:rsid w:val="00BF1095"/>
    <w:rsid w:val="00BF20EF"/>
    <w:rsid w:val="00BF2E5C"/>
    <w:rsid w:val="00BF2F53"/>
    <w:rsid w:val="00BF5882"/>
    <w:rsid w:val="00C01D86"/>
    <w:rsid w:val="00C02653"/>
    <w:rsid w:val="00C1011C"/>
    <w:rsid w:val="00C1080C"/>
    <w:rsid w:val="00C12CF2"/>
    <w:rsid w:val="00C17B99"/>
    <w:rsid w:val="00C20272"/>
    <w:rsid w:val="00C21A8A"/>
    <w:rsid w:val="00C21AB5"/>
    <w:rsid w:val="00C251FD"/>
    <w:rsid w:val="00C355C3"/>
    <w:rsid w:val="00C357EF"/>
    <w:rsid w:val="00C36AB9"/>
    <w:rsid w:val="00C41F49"/>
    <w:rsid w:val="00C43657"/>
    <w:rsid w:val="00C44DD9"/>
    <w:rsid w:val="00C4638F"/>
    <w:rsid w:val="00C521FC"/>
    <w:rsid w:val="00C54F80"/>
    <w:rsid w:val="00C5597E"/>
    <w:rsid w:val="00C560FB"/>
    <w:rsid w:val="00C57164"/>
    <w:rsid w:val="00C57883"/>
    <w:rsid w:val="00C61A86"/>
    <w:rsid w:val="00C62279"/>
    <w:rsid w:val="00C7203B"/>
    <w:rsid w:val="00C735F3"/>
    <w:rsid w:val="00C73AD7"/>
    <w:rsid w:val="00C75469"/>
    <w:rsid w:val="00C7580E"/>
    <w:rsid w:val="00C7639E"/>
    <w:rsid w:val="00C8369D"/>
    <w:rsid w:val="00C84DE4"/>
    <w:rsid w:val="00C857BF"/>
    <w:rsid w:val="00C8739A"/>
    <w:rsid w:val="00C907B0"/>
    <w:rsid w:val="00C914CF"/>
    <w:rsid w:val="00C917DF"/>
    <w:rsid w:val="00C91D65"/>
    <w:rsid w:val="00C9295F"/>
    <w:rsid w:val="00C92EA3"/>
    <w:rsid w:val="00CA0B67"/>
    <w:rsid w:val="00CA2887"/>
    <w:rsid w:val="00CA2D5E"/>
    <w:rsid w:val="00CA3C8F"/>
    <w:rsid w:val="00CA3EAB"/>
    <w:rsid w:val="00CA6CFB"/>
    <w:rsid w:val="00CA746F"/>
    <w:rsid w:val="00CA7D7A"/>
    <w:rsid w:val="00CB08DA"/>
    <w:rsid w:val="00CB15C3"/>
    <w:rsid w:val="00CB163E"/>
    <w:rsid w:val="00CB1E41"/>
    <w:rsid w:val="00CB20F5"/>
    <w:rsid w:val="00CB395F"/>
    <w:rsid w:val="00CC0BD4"/>
    <w:rsid w:val="00CC12F9"/>
    <w:rsid w:val="00CC1B82"/>
    <w:rsid w:val="00CC1DA0"/>
    <w:rsid w:val="00CC3C99"/>
    <w:rsid w:val="00CC42FC"/>
    <w:rsid w:val="00CD0C44"/>
    <w:rsid w:val="00CD226D"/>
    <w:rsid w:val="00CD24BE"/>
    <w:rsid w:val="00CD2BB0"/>
    <w:rsid w:val="00CD2EEB"/>
    <w:rsid w:val="00CD4644"/>
    <w:rsid w:val="00CD4B02"/>
    <w:rsid w:val="00CD5212"/>
    <w:rsid w:val="00CD6723"/>
    <w:rsid w:val="00CD71AF"/>
    <w:rsid w:val="00CF2868"/>
    <w:rsid w:val="00CF3F42"/>
    <w:rsid w:val="00CF788A"/>
    <w:rsid w:val="00D00411"/>
    <w:rsid w:val="00D01E1F"/>
    <w:rsid w:val="00D02197"/>
    <w:rsid w:val="00D0341D"/>
    <w:rsid w:val="00D0363F"/>
    <w:rsid w:val="00D062F5"/>
    <w:rsid w:val="00D10CEA"/>
    <w:rsid w:val="00D11674"/>
    <w:rsid w:val="00D147F2"/>
    <w:rsid w:val="00D16128"/>
    <w:rsid w:val="00D168CD"/>
    <w:rsid w:val="00D204EA"/>
    <w:rsid w:val="00D20FB5"/>
    <w:rsid w:val="00D21B48"/>
    <w:rsid w:val="00D220BF"/>
    <w:rsid w:val="00D220C0"/>
    <w:rsid w:val="00D230F8"/>
    <w:rsid w:val="00D2598D"/>
    <w:rsid w:val="00D26018"/>
    <w:rsid w:val="00D2787B"/>
    <w:rsid w:val="00D30FE5"/>
    <w:rsid w:val="00D31AE8"/>
    <w:rsid w:val="00D32B90"/>
    <w:rsid w:val="00D32E14"/>
    <w:rsid w:val="00D403A4"/>
    <w:rsid w:val="00D40B8A"/>
    <w:rsid w:val="00D40C75"/>
    <w:rsid w:val="00D40D47"/>
    <w:rsid w:val="00D41988"/>
    <w:rsid w:val="00D46BE4"/>
    <w:rsid w:val="00D473CB"/>
    <w:rsid w:val="00D4765F"/>
    <w:rsid w:val="00D513D1"/>
    <w:rsid w:val="00D5200B"/>
    <w:rsid w:val="00D5208D"/>
    <w:rsid w:val="00D521DB"/>
    <w:rsid w:val="00D5262C"/>
    <w:rsid w:val="00D530C6"/>
    <w:rsid w:val="00D55FB4"/>
    <w:rsid w:val="00D566C7"/>
    <w:rsid w:val="00D56A03"/>
    <w:rsid w:val="00D57A3D"/>
    <w:rsid w:val="00D61E11"/>
    <w:rsid w:val="00D6560B"/>
    <w:rsid w:val="00D65773"/>
    <w:rsid w:val="00D6704E"/>
    <w:rsid w:val="00D67A6F"/>
    <w:rsid w:val="00D703E6"/>
    <w:rsid w:val="00D74D10"/>
    <w:rsid w:val="00D7562D"/>
    <w:rsid w:val="00D808FF"/>
    <w:rsid w:val="00D8291A"/>
    <w:rsid w:val="00D830FC"/>
    <w:rsid w:val="00D84729"/>
    <w:rsid w:val="00D85312"/>
    <w:rsid w:val="00D86A59"/>
    <w:rsid w:val="00D87290"/>
    <w:rsid w:val="00D90D96"/>
    <w:rsid w:val="00D97913"/>
    <w:rsid w:val="00D97AC0"/>
    <w:rsid w:val="00D97DD0"/>
    <w:rsid w:val="00DA04A5"/>
    <w:rsid w:val="00DA1D7B"/>
    <w:rsid w:val="00DA1E41"/>
    <w:rsid w:val="00DA4749"/>
    <w:rsid w:val="00DB1905"/>
    <w:rsid w:val="00DB215C"/>
    <w:rsid w:val="00DB3E20"/>
    <w:rsid w:val="00DB4946"/>
    <w:rsid w:val="00DB604C"/>
    <w:rsid w:val="00DB67D3"/>
    <w:rsid w:val="00DC32FA"/>
    <w:rsid w:val="00DC37FF"/>
    <w:rsid w:val="00DC6445"/>
    <w:rsid w:val="00DC7F97"/>
    <w:rsid w:val="00DD00C1"/>
    <w:rsid w:val="00DD2433"/>
    <w:rsid w:val="00DD39DF"/>
    <w:rsid w:val="00DD3CDB"/>
    <w:rsid w:val="00DD7B43"/>
    <w:rsid w:val="00DE4CD2"/>
    <w:rsid w:val="00DE7AE6"/>
    <w:rsid w:val="00DF0526"/>
    <w:rsid w:val="00DF14CB"/>
    <w:rsid w:val="00DF1566"/>
    <w:rsid w:val="00DF16CA"/>
    <w:rsid w:val="00DF3BAC"/>
    <w:rsid w:val="00DF594A"/>
    <w:rsid w:val="00DF6CFF"/>
    <w:rsid w:val="00E00374"/>
    <w:rsid w:val="00E00C62"/>
    <w:rsid w:val="00E03322"/>
    <w:rsid w:val="00E03FB6"/>
    <w:rsid w:val="00E07B1F"/>
    <w:rsid w:val="00E12B8A"/>
    <w:rsid w:val="00E15173"/>
    <w:rsid w:val="00E16012"/>
    <w:rsid w:val="00E164D8"/>
    <w:rsid w:val="00E20C54"/>
    <w:rsid w:val="00E21919"/>
    <w:rsid w:val="00E23905"/>
    <w:rsid w:val="00E24575"/>
    <w:rsid w:val="00E31304"/>
    <w:rsid w:val="00E3184D"/>
    <w:rsid w:val="00E32A3C"/>
    <w:rsid w:val="00E32EB2"/>
    <w:rsid w:val="00E331C9"/>
    <w:rsid w:val="00E3325C"/>
    <w:rsid w:val="00E34326"/>
    <w:rsid w:val="00E34D01"/>
    <w:rsid w:val="00E3534C"/>
    <w:rsid w:val="00E37327"/>
    <w:rsid w:val="00E3763B"/>
    <w:rsid w:val="00E3769F"/>
    <w:rsid w:val="00E37FE7"/>
    <w:rsid w:val="00E427CF"/>
    <w:rsid w:val="00E42902"/>
    <w:rsid w:val="00E43AC5"/>
    <w:rsid w:val="00E44C29"/>
    <w:rsid w:val="00E47DBB"/>
    <w:rsid w:val="00E509BF"/>
    <w:rsid w:val="00E514B9"/>
    <w:rsid w:val="00E5226B"/>
    <w:rsid w:val="00E52E4C"/>
    <w:rsid w:val="00E554DE"/>
    <w:rsid w:val="00E57222"/>
    <w:rsid w:val="00E57852"/>
    <w:rsid w:val="00E57FB3"/>
    <w:rsid w:val="00E63CE8"/>
    <w:rsid w:val="00E63D08"/>
    <w:rsid w:val="00E65E67"/>
    <w:rsid w:val="00E66F75"/>
    <w:rsid w:val="00E67117"/>
    <w:rsid w:val="00E710E4"/>
    <w:rsid w:val="00E71EAF"/>
    <w:rsid w:val="00E750EB"/>
    <w:rsid w:val="00E754C2"/>
    <w:rsid w:val="00E81058"/>
    <w:rsid w:val="00E84BB8"/>
    <w:rsid w:val="00E84D62"/>
    <w:rsid w:val="00E85C6D"/>
    <w:rsid w:val="00E87576"/>
    <w:rsid w:val="00E91B68"/>
    <w:rsid w:val="00E92D97"/>
    <w:rsid w:val="00E93F6C"/>
    <w:rsid w:val="00E9555D"/>
    <w:rsid w:val="00EA04E9"/>
    <w:rsid w:val="00EA155C"/>
    <w:rsid w:val="00EA18C5"/>
    <w:rsid w:val="00EA221B"/>
    <w:rsid w:val="00EA4196"/>
    <w:rsid w:val="00EA4449"/>
    <w:rsid w:val="00EA5111"/>
    <w:rsid w:val="00EA5345"/>
    <w:rsid w:val="00EA5E37"/>
    <w:rsid w:val="00EA6B42"/>
    <w:rsid w:val="00EA6B54"/>
    <w:rsid w:val="00EA6DC1"/>
    <w:rsid w:val="00EA7D58"/>
    <w:rsid w:val="00EB0B63"/>
    <w:rsid w:val="00EB30BF"/>
    <w:rsid w:val="00EB623D"/>
    <w:rsid w:val="00EB665A"/>
    <w:rsid w:val="00EB7662"/>
    <w:rsid w:val="00EB76B9"/>
    <w:rsid w:val="00EB79C2"/>
    <w:rsid w:val="00EC0F07"/>
    <w:rsid w:val="00EC30E3"/>
    <w:rsid w:val="00EC39C6"/>
    <w:rsid w:val="00ED0BFE"/>
    <w:rsid w:val="00ED1B8F"/>
    <w:rsid w:val="00ED1E1A"/>
    <w:rsid w:val="00ED2268"/>
    <w:rsid w:val="00ED28C7"/>
    <w:rsid w:val="00ED46C2"/>
    <w:rsid w:val="00ED6402"/>
    <w:rsid w:val="00ED6737"/>
    <w:rsid w:val="00EE09BE"/>
    <w:rsid w:val="00EE4592"/>
    <w:rsid w:val="00EE695E"/>
    <w:rsid w:val="00EE74F3"/>
    <w:rsid w:val="00EE77CF"/>
    <w:rsid w:val="00EF1BC1"/>
    <w:rsid w:val="00EF28FA"/>
    <w:rsid w:val="00EF4578"/>
    <w:rsid w:val="00EF55A3"/>
    <w:rsid w:val="00F00C1E"/>
    <w:rsid w:val="00F01234"/>
    <w:rsid w:val="00F01E2D"/>
    <w:rsid w:val="00F03742"/>
    <w:rsid w:val="00F05D08"/>
    <w:rsid w:val="00F116F7"/>
    <w:rsid w:val="00F12902"/>
    <w:rsid w:val="00F12DFD"/>
    <w:rsid w:val="00F13E44"/>
    <w:rsid w:val="00F15B7C"/>
    <w:rsid w:val="00F1660C"/>
    <w:rsid w:val="00F16AD8"/>
    <w:rsid w:val="00F17C87"/>
    <w:rsid w:val="00F23D69"/>
    <w:rsid w:val="00F24B52"/>
    <w:rsid w:val="00F24FC0"/>
    <w:rsid w:val="00F2594E"/>
    <w:rsid w:val="00F272C0"/>
    <w:rsid w:val="00F27F93"/>
    <w:rsid w:val="00F31239"/>
    <w:rsid w:val="00F31C5B"/>
    <w:rsid w:val="00F32DC8"/>
    <w:rsid w:val="00F33B20"/>
    <w:rsid w:val="00F344FD"/>
    <w:rsid w:val="00F34955"/>
    <w:rsid w:val="00F34C13"/>
    <w:rsid w:val="00F35CF8"/>
    <w:rsid w:val="00F36C89"/>
    <w:rsid w:val="00F40B41"/>
    <w:rsid w:val="00F4179D"/>
    <w:rsid w:val="00F4302B"/>
    <w:rsid w:val="00F433F8"/>
    <w:rsid w:val="00F43A48"/>
    <w:rsid w:val="00F51B36"/>
    <w:rsid w:val="00F53971"/>
    <w:rsid w:val="00F54E00"/>
    <w:rsid w:val="00F56186"/>
    <w:rsid w:val="00F57B56"/>
    <w:rsid w:val="00F6745E"/>
    <w:rsid w:val="00F677E4"/>
    <w:rsid w:val="00F728B9"/>
    <w:rsid w:val="00F73082"/>
    <w:rsid w:val="00F75931"/>
    <w:rsid w:val="00F75C89"/>
    <w:rsid w:val="00F77E44"/>
    <w:rsid w:val="00F82922"/>
    <w:rsid w:val="00F84654"/>
    <w:rsid w:val="00F8508B"/>
    <w:rsid w:val="00F86C84"/>
    <w:rsid w:val="00F87858"/>
    <w:rsid w:val="00F87F78"/>
    <w:rsid w:val="00F912EF"/>
    <w:rsid w:val="00F92373"/>
    <w:rsid w:val="00F94244"/>
    <w:rsid w:val="00FA105C"/>
    <w:rsid w:val="00FA179D"/>
    <w:rsid w:val="00FA24AA"/>
    <w:rsid w:val="00FA4542"/>
    <w:rsid w:val="00FA61DA"/>
    <w:rsid w:val="00FA6722"/>
    <w:rsid w:val="00FA7A72"/>
    <w:rsid w:val="00FA7B6F"/>
    <w:rsid w:val="00FB089C"/>
    <w:rsid w:val="00FB25E3"/>
    <w:rsid w:val="00FB4510"/>
    <w:rsid w:val="00FC0C03"/>
    <w:rsid w:val="00FC12E8"/>
    <w:rsid w:val="00FC261E"/>
    <w:rsid w:val="00FC6679"/>
    <w:rsid w:val="00FD07D8"/>
    <w:rsid w:val="00FD3E91"/>
    <w:rsid w:val="00FD4A3E"/>
    <w:rsid w:val="00FD569E"/>
    <w:rsid w:val="00FD6AE3"/>
    <w:rsid w:val="00FD7B62"/>
    <w:rsid w:val="00FE2735"/>
    <w:rsid w:val="00FE4128"/>
    <w:rsid w:val="00FE4191"/>
    <w:rsid w:val="00FE42FF"/>
    <w:rsid w:val="00FE72A0"/>
    <w:rsid w:val="00FF0D2A"/>
    <w:rsid w:val="00FF2870"/>
    <w:rsid w:val="00FF6DB9"/>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4716C"/>
  <w15:chartTrackingRefBased/>
  <w15:docId w15:val="{8A319901-A8D3-4784-B2B8-E7211D07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851A79"/>
    <w:rPr>
      <w:vertAlign w:val="superscript"/>
    </w:rPr>
  </w:style>
  <w:style w:type="paragraph" w:customStyle="1" w:styleId="ConsNormal">
    <w:name w:val="ConsNormal"/>
    <w:rsid w:val="00851A79"/>
    <w:pPr>
      <w:widowControl w:val="0"/>
      <w:autoSpaceDE w:val="0"/>
      <w:autoSpaceDN w:val="0"/>
      <w:adjustRightInd w:val="0"/>
      <w:ind w:right="19772" w:firstLine="720"/>
    </w:pPr>
    <w:rPr>
      <w:rFonts w:ascii="Arial" w:hAnsi="Arial" w:cs="Arial"/>
    </w:rPr>
  </w:style>
  <w:style w:type="paragraph" w:styleId="a4">
    <w:name w:val="footnote text"/>
    <w:basedOn w:val="a"/>
    <w:link w:val="a5"/>
    <w:uiPriority w:val="99"/>
    <w:rsid w:val="00851A79"/>
    <w:pPr>
      <w:widowControl w:val="0"/>
      <w:autoSpaceDE w:val="0"/>
      <w:autoSpaceDN w:val="0"/>
      <w:adjustRightInd w:val="0"/>
    </w:pPr>
    <w:rPr>
      <w:sz w:val="20"/>
      <w:szCs w:val="20"/>
    </w:rPr>
  </w:style>
  <w:style w:type="paragraph" w:styleId="a6">
    <w:name w:val="Body Text"/>
    <w:basedOn w:val="a"/>
    <w:link w:val="a7"/>
    <w:rsid w:val="00851A79"/>
    <w:pPr>
      <w:spacing w:after="120"/>
    </w:pPr>
    <w:rPr>
      <w:sz w:val="20"/>
      <w:szCs w:val="20"/>
    </w:rPr>
  </w:style>
  <w:style w:type="paragraph" w:styleId="a8">
    <w:name w:val="Body Text Indent"/>
    <w:basedOn w:val="a"/>
    <w:rsid w:val="00851A79"/>
    <w:pPr>
      <w:ind w:firstLine="709"/>
      <w:jc w:val="both"/>
    </w:pPr>
    <w:rPr>
      <w:szCs w:val="20"/>
    </w:rPr>
  </w:style>
  <w:style w:type="paragraph" w:styleId="a9">
    <w:name w:val="header"/>
    <w:basedOn w:val="a"/>
    <w:rsid w:val="00156A7E"/>
    <w:pPr>
      <w:tabs>
        <w:tab w:val="center" w:pos="4677"/>
        <w:tab w:val="right" w:pos="9355"/>
      </w:tabs>
    </w:pPr>
  </w:style>
  <w:style w:type="character" w:styleId="aa">
    <w:name w:val="page number"/>
    <w:basedOn w:val="a0"/>
    <w:rsid w:val="00156A7E"/>
  </w:style>
  <w:style w:type="paragraph" w:styleId="ab">
    <w:name w:val="Balloon Text"/>
    <w:basedOn w:val="a"/>
    <w:semiHidden/>
    <w:rsid w:val="00EB665A"/>
    <w:rPr>
      <w:rFonts w:ascii="Tahoma" w:hAnsi="Tahoma" w:cs="Tahoma"/>
      <w:sz w:val="16"/>
      <w:szCs w:val="16"/>
    </w:rPr>
  </w:style>
  <w:style w:type="paragraph" w:customStyle="1" w:styleId="ac">
    <w:name w:val="Знак Знак"/>
    <w:basedOn w:val="a"/>
    <w:rsid w:val="00972E06"/>
    <w:pPr>
      <w:spacing w:before="100" w:beforeAutospacing="1" w:after="100" w:afterAutospacing="1"/>
    </w:pPr>
    <w:rPr>
      <w:rFonts w:ascii="Tahoma" w:hAnsi="Tahoma"/>
      <w:sz w:val="20"/>
      <w:szCs w:val="20"/>
      <w:lang w:val="en-US" w:eastAsia="en-US"/>
    </w:rPr>
  </w:style>
  <w:style w:type="paragraph" w:styleId="ad">
    <w:name w:val="footer"/>
    <w:basedOn w:val="a"/>
    <w:rsid w:val="007B1770"/>
    <w:pPr>
      <w:tabs>
        <w:tab w:val="center" w:pos="4677"/>
        <w:tab w:val="right" w:pos="9355"/>
      </w:tabs>
    </w:pPr>
  </w:style>
  <w:style w:type="character" w:customStyle="1" w:styleId="a7">
    <w:name w:val="Основной текст Знак"/>
    <w:link w:val="a6"/>
    <w:rsid w:val="00104557"/>
  </w:style>
  <w:style w:type="paragraph" w:customStyle="1" w:styleId="1">
    <w:name w:val="Обычный1"/>
    <w:rsid w:val="00104557"/>
    <w:rPr>
      <w:rFonts w:ascii="Tms Rmn" w:hAnsi="Tms Rmn"/>
    </w:rPr>
  </w:style>
  <w:style w:type="table" w:styleId="ae">
    <w:name w:val="Table Grid"/>
    <w:basedOn w:val="a1"/>
    <w:rsid w:val="007F5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544CB6"/>
    <w:rPr>
      <w:color w:val="0000FF"/>
      <w:u w:val="single"/>
    </w:rPr>
  </w:style>
  <w:style w:type="paragraph" w:styleId="af0">
    <w:name w:val="List Paragraph"/>
    <w:aliases w:val="Bullet List,FooterText,numbered,Список дефисный"/>
    <w:basedOn w:val="a"/>
    <w:link w:val="af1"/>
    <w:uiPriority w:val="34"/>
    <w:qFormat/>
    <w:rsid w:val="006B43E1"/>
    <w:pPr>
      <w:ind w:left="708"/>
    </w:pPr>
    <w:rPr>
      <w:lang w:val="x-none" w:eastAsia="x-none"/>
    </w:rPr>
  </w:style>
  <w:style w:type="paragraph" w:customStyle="1" w:styleId="10">
    <w:name w:val="Знак1"/>
    <w:basedOn w:val="a"/>
    <w:rsid w:val="004D3190"/>
    <w:pPr>
      <w:spacing w:before="100" w:beforeAutospacing="1" w:after="100" w:afterAutospacing="1"/>
    </w:pPr>
    <w:rPr>
      <w:rFonts w:ascii="Tahoma" w:hAnsi="Tahoma"/>
      <w:sz w:val="20"/>
      <w:szCs w:val="20"/>
      <w:lang w:val="en-US" w:eastAsia="en-US"/>
    </w:rPr>
  </w:style>
  <w:style w:type="character" w:styleId="af2">
    <w:name w:val="annotation reference"/>
    <w:rsid w:val="000D6F2C"/>
    <w:rPr>
      <w:sz w:val="16"/>
      <w:szCs w:val="16"/>
    </w:rPr>
  </w:style>
  <w:style w:type="paragraph" w:styleId="af3">
    <w:name w:val="annotation text"/>
    <w:basedOn w:val="a"/>
    <w:link w:val="af4"/>
    <w:rsid w:val="000D6F2C"/>
    <w:rPr>
      <w:sz w:val="20"/>
      <w:szCs w:val="20"/>
    </w:rPr>
  </w:style>
  <w:style w:type="character" w:customStyle="1" w:styleId="af4">
    <w:name w:val="Текст примечания Знак"/>
    <w:basedOn w:val="a0"/>
    <w:link w:val="af3"/>
    <w:rsid w:val="000D6F2C"/>
  </w:style>
  <w:style w:type="paragraph" w:styleId="af5">
    <w:name w:val="annotation subject"/>
    <w:basedOn w:val="af3"/>
    <w:next w:val="af3"/>
    <w:link w:val="af6"/>
    <w:rsid w:val="000D6F2C"/>
    <w:rPr>
      <w:b/>
      <w:bCs/>
    </w:rPr>
  </w:style>
  <w:style w:type="character" w:customStyle="1" w:styleId="af6">
    <w:name w:val="Тема примечания Знак"/>
    <w:link w:val="af5"/>
    <w:rsid w:val="000D6F2C"/>
    <w:rPr>
      <w:b/>
      <w:bCs/>
    </w:rPr>
  </w:style>
  <w:style w:type="character" w:customStyle="1" w:styleId="af1">
    <w:name w:val="Абзац списка Знак"/>
    <w:aliases w:val="Bullet List Знак,FooterText Знак,numbered Знак,Список дефисный Знак"/>
    <w:link w:val="af0"/>
    <w:uiPriority w:val="34"/>
    <w:qFormat/>
    <w:locked/>
    <w:rsid w:val="007D39A4"/>
    <w:rPr>
      <w:sz w:val="24"/>
      <w:szCs w:val="24"/>
    </w:rPr>
  </w:style>
  <w:style w:type="character" w:customStyle="1" w:styleId="a5">
    <w:name w:val="Текст сноски Знак"/>
    <w:link w:val="a4"/>
    <w:uiPriority w:val="99"/>
    <w:rsid w:val="005422A5"/>
  </w:style>
  <w:style w:type="paragraph" w:styleId="af7">
    <w:name w:val="endnote text"/>
    <w:basedOn w:val="a"/>
    <w:link w:val="af8"/>
    <w:rsid w:val="008C674A"/>
    <w:rPr>
      <w:sz w:val="20"/>
      <w:szCs w:val="20"/>
    </w:rPr>
  </w:style>
  <w:style w:type="character" w:customStyle="1" w:styleId="af8">
    <w:name w:val="Текст концевой сноски Знак"/>
    <w:basedOn w:val="a0"/>
    <w:link w:val="af7"/>
    <w:rsid w:val="008C674A"/>
  </w:style>
  <w:style w:type="character" w:styleId="af9">
    <w:name w:val="endnote reference"/>
    <w:rsid w:val="008C6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061">
      <w:bodyDiv w:val="1"/>
      <w:marLeft w:val="0"/>
      <w:marRight w:val="0"/>
      <w:marTop w:val="0"/>
      <w:marBottom w:val="0"/>
      <w:divBdr>
        <w:top w:val="none" w:sz="0" w:space="0" w:color="auto"/>
        <w:left w:val="none" w:sz="0" w:space="0" w:color="auto"/>
        <w:bottom w:val="none" w:sz="0" w:space="0" w:color="auto"/>
        <w:right w:val="none" w:sz="0" w:space="0" w:color="auto"/>
      </w:divBdr>
    </w:div>
    <w:div w:id="220289316">
      <w:bodyDiv w:val="1"/>
      <w:marLeft w:val="0"/>
      <w:marRight w:val="0"/>
      <w:marTop w:val="0"/>
      <w:marBottom w:val="0"/>
      <w:divBdr>
        <w:top w:val="none" w:sz="0" w:space="0" w:color="auto"/>
        <w:left w:val="none" w:sz="0" w:space="0" w:color="auto"/>
        <w:bottom w:val="none" w:sz="0" w:space="0" w:color="auto"/>
        <w:right w:val="none" w:sz="0" w:space="0" w:color="auto"/>
      </w:divBdr>
    </w:div>
    <w:div w:id="1041436531">
      <w:bodyDiv w:val="1"/>
      <w:marLeft w:val="0"/>
      <w:marRight w:val="0"/>
      <w:marTop w:val="0"/>
      <w:marBottom w:val="0"/>
      <w:divBdr>
        <w:top w:val="none" w:sz="0" w:space="0" w:color="auto"/>
        <w:left w:val="none" w:sz="0" w:space="0" w:color="auto"/>
        <w:bottom w:val="none" w:sz="0" w:space="0" w:color="auto"/>
        <w:right w:val="none" w:sz="0" w:space="0" w:color="auto"/>
      </w:divBdr>
    </w:div>
    <w:div w:id="1064793555">
      <w:bodyDiv w:val="1"/>
      <w:marLeft w:val="0"/>
      <w:marRight w:val="0"/>
      <w:marTop w:val="0"/>
      <w:marBottom w:val="0"/>
      <w:divBdr>
        <w:top w:val="none" w:sz="0" w:space="0" w:color="auto"/>
        <w:left w:val="none" w:sz="0" w:space="0" w:color="auto"/>
        <w:bottom w:val="none" w:sz="0" w:space="0" w:color="auto"/>
        <w:right w:val="none" w:sz="0" w:space="0" w:color="auto"/>
      </w:divBdr>
    </w:div>
    <w:div w:id="1066952244">
      <w:bodyDiv w:val="1"/>
      <w:marLeft w:val="0"/>
      <w:marRight w:val="0"/>
      <w:marTop w:val="0"/>
      <w:marBottom w:val="0"/>
      <w:divBdr>
        <w:top w:val="none" w:sz="0" w:space="0" w:color="auto"/>
        <w:left w:val="none" w:sz="0" w:space="0" w:color="auto"/>
        <w:bottom w:val="none" w:sz="0" w:space="0" w:color="auto"/>
        <w:right w:val="none" w:sz="0" w:space="0" w:color="auto"/>
      </w:divBdr>
    </w:div>
    <w:div w:id="1220941235">
      <w:bodyDiv w:val="1"/>
      <w:marLeft w:val="0"/>
      <w:marRight w:val="0"/>
      <w:marTop w:val="0"/>
      <w:marBottom w:val="0"/>
      <w:divBdr>
        <w:top w:val="none" w:sz="0" w:space="0" w:color="auto"/>
        <w:left w:val="none" w:sz="0" w:space="0" w:color="auto"/>
        <w:bottom w:val="none" w:sz="0" w:space="0" w:color="auto"/>
        <w:right w:val="none" w:sz="0" w:space="0" w:color="auto"/>
      </w:divBdr>
    </w:div>
    <w:div w:id="1849908421">
      <w:bodyDiv w:val="1"/>
      <w:marLeft w:val="0"/>
      <w:marRight w:val="0"/>
      <w:marTop w:val="0"/>
      <w:marBottom w:val="0"/>
      <w:divBdr>
        <w:top w:val="none" w:sz="0" w:space="0" w:color="auto"/>
        <w:left w:val="none" w:sz="0" w:space="0" w:color="auto"/>
        <w:bottom w:val="none" w:sz="0" w:space="0" w:color="auto"/>
        <w:right w:val="none" w:sz="0" w:space="0" w:color="auto"/>
      </w:divBdr>
    </w:div>
    <w:div w:id="20208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BFB1E194AC07098252AC0B7997709D4DABFCA9153CF570500206341CE1AE9315821D8B6380BDC4FFE3FC8E721694833ADAF3D1D398EA122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45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DAFD-167B-4D6A-BB22-3AD85FF0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10355</Words>
  <Characters>59024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69241</CharactersWithSpaces>
  <SharedDoc>false</SharedDoc>
  <HLinks>
    <vt:vector size="12" baseType="variant">
      <vt:variant>
        <vt:i4>6029320</vt:i4>
      </vt:variant>
      <vt:variant>
        <vt:i4>453</vt:i4>
      </vt:variant>
      <vt:variant>
        <vt:i4>0</vt:i4>
      </vt:variant>
      <vt:variant>
        <vt:i4>5</vt:i4>
      </vt:variant>
      <vt:variant>
        <vt:lpwstr>garantf1://10064072.450/</vt:lpwstr>
      </vt:variant>
      <vt:variant>
        <vt:lpwstr/>
      </vt:variant>
      <vt:variant>
        <vt:i4>1310805</vt:i4>
      </vt:variant>
      <vt:variant>
        <vt:i4>286</vt:i4>
      </vt:variant>
      <vt:variant>
        <vt:i4>0</vt:i4>
      </vt:variant>
      <vt:variant>
        <vt:i4>5</vt:i4>
      </vt:variant>
      <vt:variant>
        <vt:lpwstr>consultantplus://offline/ref=9E0BFB1E194AC07098252AC0B7997709D4DABFCA9153CF570500206341CE1AE9315821D8B6380BDC4FFE3FC8E721694833ADAF3D1D398EA122N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DekinDV</dc:creator>
  <cp:keywords/>
  <cp:lastModifiedBy>Романова</cp:lastModifiedBy>
  <cp:revision>22</cp:revision>
  <cp:lastPrinted>2020-06-10T09:56:00Z</cp:lastPrinted>
  <dcterms:created xsi:type="dcterms:W3CDTF">2020-10-08T08:37:00Z</dcterms:created>
  <dcterms:modified xsi:type="dcterms:W3CDTF">2020-11-11T11:47:00Z</dcterms:modified>
</cp:coreProperties>
</file>